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Full Stack Engineer with over 11 years of experience in software development, specializing in building scalable web and mobile applications. Proficient in working with technologies such as Laravel, PHP, Vue.js, and Python, with a strong focus on healthcare technology and data privacy. Adept at collaborating in agile environments and committed to delivering high-quality, user-friendly solutions that improve access to healthcare for underserved communities.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Python, SQL, HTML, CSS,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Laravel, Vue.js, React, Django, Flask, Bootstrap,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Redis, DynamoDB, ElasticSearch,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AWS, Docker, Kubernetes, Jenkins, Git, Terraform, Ansible, CI/CD Pipelines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Web Services:</w:t>
      </w:r>
      <w:r w:rsidRPr="003813CA">
        <w:rPr>
          <w:rFonts w:ascii="Arial" w:eastAsia="Century Gothic" w:hAnsi="Arial" w:cs="Arial"/>
          <w:sz w:val="22"/>
          <w:szCs w:val="22"/>
        </w:rPr>
        <w:t xml:space="preserve"> REST, GraphQL, SOAP, WebSocket, API Design, OAuth, JWT,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features using </w:t>
      </w:r>
      <w:r w:rsidRPr="003813CA">
        <w:rPr>
          <w:rStyle w:val="span"/>
          <w:rFonts w:ascii="Arial" w:eastAsia="Century Gothic" w:hAnsi="Arial" w:cs="Arial"/>
          <w:b/>
          <w:bCs/>
          <w:sz w:val="22"/>
          <w:szCs w:val="22"/>
        </w:rPr>
        <w:t xml:space="preserve">Laravel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and delivering robust solutions that enhance user engagement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teams to develop and integrate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-based data processing pipelines, thereby enabling timely analysis and insights of patient information while ensuring data privacy standards are met.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for healthcare providers and internal stakeholders,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responsive and user-friendly web applications that cater to diverse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enhancing the understanding of system design and performance, securing solutions against potential vulnerabilities, and supporting sound decision-making regarding technology stacks used in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meetings, fostering collaboration within a cross-functional team that drives the product development lifecycle and enhances overall project efficiency and delivery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code in partnership with team members to promote software reliability and maintainability, applying best practices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pipeline efficiencies to streamline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in security and performance optimization, ensuring that the systems maintained optimal functionality while being safeguarded against potential threats common in healthcare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Proficient in the utilization of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deploying applications, allowing for scalable and flexible infrastructure that meets the demands of evolving healthcare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creation of documentation and knowledge sharing within the team to cultivate an environment of continuous learning, covering updates on emerging technologies relevant to the healthcare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adapt to changing requirements, ensuring project objectives were met effectively and efficiently while remaining customer-focused and aligned with core company values.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extensive API specifications ensuring robust communication between systems for hospital workflows, resulting in a more efficient integration process that decreased project timelines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processes to improve deployment frequency, thereby facilitating rapid delivery of features and improvements that align with contemporary healthcare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data privacy initiatives by ensuring compliance in all development activities with standards that govern patient data protection, thereby fostering trust in technology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new team members on company technologies and methodologies, demonstrating leadership capabilities that support team growth and help to cultivate a collaborative and innovative workspace.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retrospective meetings to evaluate past workflows, contributing insights that help to refine processes and improve team dynamics for subsequent sprints.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complex civil IT projects that facilitated digital planning and construction management in public sector environments, enhancing stakeholder communication and project tracking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 to build custom applications that improve bidding processes within civil engineering, resulting in better process efficiency and user satisfaction among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to refine and implement Agile methodologies within project management frameworks, leading to improved transparency and accountability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that enabled seamless data exchange between systems, enhancing interoperability and data visibility across civil infrastructure projects, thereby streamlining collaboration among contractors and engineers.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documented codebases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effective version control and issue tracking services that supported ongoing project iterations and system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cloud-based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optimizing application performance and reducing infrastructure costs while ensuring compliance with national standards for public sector software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features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stakeholders to access actionable insights and reports that fostered data-driven decision making related to project management and resource allocation.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colleagues on best practices for software development and project execution, fostering a culture of continuous improvement and knowledge sharing that led to enhanced team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software quality through rigorous testing protocols that included code reviews and integration tests, ensuring that software artifacts were reliable and met client expectations without compromising on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interactions to gather requirements and translate them into technical specifications, ensuring timely delivery of projects that aligned with both customer and regulatory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risk management discussions, addressing potential bottlenecks in project timelines and suggesting practical solutions to mitigate risks while adhering to organizational change management guidelines.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diagnosing and resolving issues that emerged during deployment phases and post-launch runtime, hence enhancing the longevity of software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