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development, focusing on web and mobile applications. Proficient in TypeScript, React, Node.js, with a strong foundation in AI integration and data-driven products. Track record of delivering innovative solutions and collaborating effectively within teams to solve complex engineering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TensorFlow, PyTorch,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performance and responsiveness across both mobile and desktop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AI-powered features such as chatbots and automated agents, utilizing LLMs to enhance user interactions and streamline data processing in collaborative notebooks.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design and iterate on innovative features, integrating user feedback to ensure product-market fit and enhance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project ownership from development to deployment, guiding teams in best practices for agile methodologies and project management to improve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and transformed data workflows efficiently, ensuring data-driven decisions align with the overall company goals in providing advanced data science tooling.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facilitating seamless communications between the frontend and backend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caching solutions, optimizing database queries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 vibrant community of developers by providing insights and documentation, fostering an environment for learning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technical workshops to continuously grow skills and share knowledge with team members in the field of data science.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improve communication efficiency and reduce server load during data fetching processes within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through code reviews and adherence to secure coding practices, minimizing vulnerabilities in the deployed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ensuring the system meets the quality standards set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user interfaces using design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enhancing user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development efforts with business objectives, enhancing communication between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continuous integration and deployment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improving overall application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solutions focused on project management, ensuring functionality for planning and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gather requirements and deliver solutions aligned with client needs in the civil infrastructure domain,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effectively for planning and bidding applications, ensuring the system could handle varying scales of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smart inspection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automated monitoring and reporting capabilities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secure and scalable backend services, helping data flow seamlessly across multiple applications and ensuring the integrity of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to align technical and business teams on project objectives, enhancing cooperation and increasing project completion rates within the defined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interactive bidding and inspection tools, improving the overall usability and efficiency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guidelines and best practices to maintain consistent code quality across teams, reducing the number of defects and improving maintainability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writing detailed documentation for the software solutions, providing clear instructions for users and facilitating easier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non-technical staff on software usage and features, enhancing their capability to use digital tools effectively in their daily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 cycle, ensuring adherence to governance policies and improving overall system reliability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automating testing and deployment processes, reducing manual interventions and ensuring consistency across developments in response to stakeholder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