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Engineer with 11 years of experience in software development, specializing in web and mobile applications. Proven track record in leading development teams, configuring applications, and designing full stack solutions with a strong foundation in JavaScript, Node.js,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Express.js,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SASS, Bootstrap, Material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Jira,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Firebase,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responsive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robust solutions while adhering to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best practices for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business logic and optimized digital applications through performance tuning, ensuring efficient database queries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fine-tuned applications, enhancing user experience by implementing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UI responsiveness and accessibility across various web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collaborative environment that encouraged adherence to </w:t>
      </w:r>
      <w:r w:rsidRPr="003813CA">
        <w:rPr>
          <w:rStyle w:val="span"/>
          <w:rFonts w:ascii="Arial" w:eastAsia="Century Gothic" w:hAnsi="Arial" w:cs="Arial"/>
          <w:b/>
          <w:bCs/>
          <w:sz w:val="22"/>
          <w:szCs w:val="22"/>
        </w:rPr>
        <w:t xml:space="preserve">coding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implementation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deployments and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seamless application testing and deployment processes while promoting quality assurance and code integrity.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tailored digital solutions that align with industry standards, driving transparency in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for various applications by conducting code reviews, debugging, and utilizing tools like </w:t>
      </w:r>
      <w:r w:rsidRPr="003813CA">
        <w:rPr>
          <w:rStyle w:val="span"/>
          <w:rFonts w:ascii="Arial" w:eastAsia="Century Gothic" w:hAnsi="Arial" w:cs="Arial"/>
          <w:b/>
          <w:bCs/>
          <w:sz w:val="22"/>
          <w:szCs w:val="22"/>
        </w:rPr>
        <w:t xml:space="preserve">Visual Studio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project management and issue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 interfaces for internal tools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a high degree of customization and usability for stakeholders in the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and presentations, ensuring that technical solutions met business needs while advocating for best practices in software development and data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