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focused on web and mobile applications. Proven expertise in full stack development, robust backend services, and intuitive frontend interfaces. Adept in collaborating with multidisciplinary teams to develop high-quality software solutions under government-directed standards, integrating complex data and analytics services.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Flask, Spring Boot,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gRPC, SOAP, WebSockets, Data pipelines, Data services, API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Visual Studio Code, Postman, JIRA,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Services:</w:t>
      </w:r>
      <w:r w:rsidRPr="003813CA">
        <w:rPr>
          <w:rFonts w:ascii="Arial" w:eastAsia="Century Gothic" w:hAnsi="Arial" w:cs="Arial"/>
          <w:sz w:val="22"/>
          <w:szCs w:val="22"/>
        </w:rPr>
        <w:t xml:space="preserve"> AWS, Azure, Google Cloud Platform, AI/ML, Tableau, SAS, Hadoop,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Slack, Confluence, Trello, Zoom, Miro, Microsoft Teams, Figma, Jupyter Notebooks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implement scalable frontend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 user experience and ensure optimal accessibility across multiple platforms for government-directed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sophisticated data pipelines that align with analytical requirements to support the Holistic Health and Fitness initiative.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engineers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scientists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solutions that integrate seamlessly with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improving overall data usability and analytical insights for health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full stack applications in cloud environments, ensuring consistent and repeatable production deployments that adhere to configuration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code reviews and maintain class and coding standards, emphasizing the importance of quality assurance and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consume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exchange between frontend interfaces and backend services, enhancing interoperability among diverse systems managed by government entities.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 testing, debugging, and resolution of software defects in collaboration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Configuration Technicians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delivery of high-quality software products that meet strategic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comprehensive documentation for software components, workflows, and interfaces, facilitating smooth transitions between development and operational environments while ensuring compliance with governmental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best practices in performance tuning and security, aligning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government-approved development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reliability and integrity of software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 with cross-functional teams to gather requirements and feedback during the iterative development process, ensuring alignment of project deliverables with user engagement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 in technical demonstrations and prepare presentation materials for stakeholder reviews, effectively communicating complex technical concepts to non-technical audiences.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training sessions for product stakeholders on new software features and enhancements, fostering an environment of continuous improvement and user engagement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initiatives in agile development ceremonies, contributing to sprint planning, reviews, and retrospectives to improve team effectiveness and product backlog prioritization.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 collaborative sessions to refine product requirements, fully engaging with multidisciplinary contributors to achieve consensus and drive project success toward federal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on the design of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clear communication of design concepts to multidisciplinary teams and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full stack applications for local and state governments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digital solutions that streamline civil engineering processes and enhance efficiency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cross-functional teams to design and implement innovative solutions for construction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deliver quality products that satisfy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consume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third-party services and data feeds, enhancing the capability for real-time project tracking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database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 effectively, ensuring data integrity and availability for civil IT applications and project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 principles are applied to cater to diverse user environments across devices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 and optimize web applications for better performance, reliability, and security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rigorous quality assurance practices are followed during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 in the transition toward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migrating legacy applications to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scalability and availability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 source code and versioning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Bitbucket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teamwork and eliminating conflicts during collaborative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 stakeholder engagement processes, being the primary point of contact for project-related queries, thus fostering strong relationships with clients and understanding their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the planning of project timelines and milestones, utilizing project management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progress tracking and accountability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 and present technical documentation on software features and system architecture to stakeholders, ensuring clarity and alignment with project objectives through effective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 workshops with stakeholders to gather requirements and demonstrate functionality, ensuring product development aligns with civil engineering frameworks and government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