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highly skilled Full Stack Development Lead with over 11 years of experience in software development, specializing in designing and leading innovative web and mobile applications. Proficient in C#, .NET, and React, with strong expertise in cloud services, API design, and database management. Committed to mentoring junior developers and collaborating with cross-functional teams to exceed client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Java, Python, TypeScript,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Angular, Node.js, Express.js, Entity Framework, Hasura,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Heroku, Docker, Kubernetes, Terraform,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MySQL, Redis, Cassandra,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Swagger, Postman, Azure DevOps,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CI/CD, Microservices, Test-Driven Development,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by implementing best practices in software architecture and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collaborated on the architecture of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user interfaces and experience by creatively integrating modern web technologies and frameworks in agile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developers on effective programming practices and secure coding techniques, fostering a culture of continuous learning and professional development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deployment expertise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set up and manage CI/CD pipelines, streamlining development workflow and reducing deployment time while maintaining a secure and efficient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APIs for data interactions,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documenting RESTful services, leading to improved communication between frontend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fostering collaboration and delivering project milestones on time, while adapting to changes in requirements and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into application architectures, ensuring data integrity and optimization through efficient queries and indices tailored for application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modern security models and data protection measures, educating the team on key practices to secure applications and sensitive information against vulnerabilities and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direction of technology management in collaboration with solution architects and stakeholders, ensuring projects align with overall business objectives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industry-specific workshops and learning sessions to stay at the forefront of emerging technologies, applying new knowledge to innovate in solutions and enhance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unit testing and troubleshooting processes for developed applications, ensuring reliability and reducing bug issues through rigorous quality assurance practices and debugging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stories and technical documentation that effectively communicated project requirements and solutions, facilitating clear understanding among team members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collaborations to integrate service-based components,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bridging various functionalities under a cohesive application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compatibility across various devices and platforms, enhancing overall user engagement and satisfaction with the application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cloud capabilities for disaster recovery and business continuity planning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developing robust fallbacks to enhance application resilience against unexpected downtimes.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civil IT projects,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automate planning, bidding, and construction management processes enhancing efficiency for users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for digital solutions in civil ICT, creating tailored applications that met their needs while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seamless data flow between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skills to troubleshoot and resolve application performance issues, leveraging database optimization techniques and log review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improve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with cross-functional teams including engineers, project managers, and UX/UI designers to deliver high-quality digital solutions within established deadlines, demonstrating effective teamwork and communication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software development lifecycle from initial concept through delivery, applying agile methodologies to ensure adaptability to changes and iterative progress across various digital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codebases, ensuring collaboration and code integrity across development teams working simultaneously on various project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to upgrade existing applications and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restructuring legacy codebases to enhance maintainability and performance, increasing user satisfaction with intuitive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concepts and software functionalities clearly and effectively to non-technical stakeholders, facilitating a better understanding of project goals and the technologies employed.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staff and clients on utilizing developed applications proficiently, creating a knowledge-sharing environment that empowered users and allowed easier adoption of technological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for safety and data integrity within software solutions, reinforcing the importance of quality and security in digital systems affecting public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and optimized performance parameters for applications servicing civil IT needs, ensuring data accuracy and reliability, and aiding business intelligence efforts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mobile-friendly interfaces for civil ICT applications ensuring accessibility for users on various platforms, significantly improving customer engagement metrics through enhanced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