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Full Stack Developer with 11 years of robust software development experience, specializing in web and mobile applications. Proven track record in designing scalable solutions leveraging Node.js, React, AWS, and strong DevOps practices to enhance application performance and drive team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Ruby, Java, C#,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Sass, jQuery, Redux,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Django, Spring, REST APIs, GraphQL, Microservices,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Terraform, Docker, Kubernetes, CloudFormation, CI/CD,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DynamoDB, Redis, SQLite, ElasticSearch, Oracle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several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user experience best practices while improving load times and application responsiveness through optimized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services and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efficiency and maintaining high standards for clean code and modular design in collaboration with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like EC2, S3, and RDS, enabling quicker deployment cycles and superior application scaling through effective resource management and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translate complex business requirements into technical solutions, fostering a culture of engagement and innovative problem-solving to meet project milestones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code reviews, leveraging both personal expertise and team feedback to enhance code quality and enforce best practices, leading to more reliable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architectural decisions and technical strategy, advocating for modern technologies and practices that significantly improved project outcomes and team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application performance and security by implementing rigorous testing frameworks and methodologies, effectively identifying vulnerabilities and areas for performance enhancements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initiatives that automated deployment processes, reduced potential errors, and aligned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more reliable software releases and decreasing integration issues by ensuring comprehensive testing at every stage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on best practices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professional growth and encouraging collaboration and innovation within the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logging tools to track application performance, enabling quick identification of issues and contributing to improved operational processes and enhanced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driving efficiency and collaboration across teams, thus shortening the development cycle and improving the deployment frequency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within the cloud ecosystem, ensuring the team remained on the cutting edge of industry advancements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charge in adopting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deployment speed and consistency across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serverless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operational overhead and improving the scalability of applications by leveraging on-demand resources.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civil IT projects,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helped transform traditional workflows into modern practices that significantly increased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deploy web applications that supported paperless contracting, improving project accessibility and reducing environmental impact through digital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application integrity by implementing testing frameworks that aligned with industry standards, leading to higher quality deliverables and increased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elevated performance rates and reliable backend services that supported client needs and broadened service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functionality reviews and user testing sessions, gathering feedback to implement iterative improvements to applications, ensuring they met client expectations and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data handling and storage practices, ensuring quick data retrieval processes to enhance overall application performance and user engagement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promoted best coding practices among the development team, encouraging the adoption of modular programming paradigms and collaborative code reviews that improved team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project timelines and deliverables, managing expectations and ensuring that software solutions aligned with client specifications, crucial for projects dealing with regulatory and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sprint planning, leveraging Agile methodologies to prioritize tasks and facilitate effective communication between team members, improving project velocity.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RESTful APIs, facilitating seamless integration between applications and ensuring robust data exchange processes that supported operational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analytics tools to monitor application performance and user behavior, using insights gained to drive development decisions and enhance the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security protocols and implementing best practices within cloud-based solutions to safeguard sensitive data during transformative civil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