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Developer with 11 years of experience in software development focused on web and mobile applications. Proficient in Java Spring Boot, React, SQL for Oracle Exadata, and OpenShift deployment. Strong collaboration skills and expertise in agile methodologies, with a commitment to enhancing user experience and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JavaScript, Python, C#, SQL, PL/SQL,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React, Angular, Node.js, Express.js,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Exadata,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w:t>
      </w:r>
      <w:r w:rsidRPr="003813CA">
        <w:rPr>
          <w:rFonts w:ascii="Arial" w:eastAsia="Century Gothic" w:hAnsi="Arial" w:cs="Arial"/>
          <w:sz w:val="22"/>
          <w:szCs w:val="22"/>
        </w:rPr>
        <w:t xml:space="preserve"> Docker, Kubernetes, OpenShift, Jenkins, Git, Maven,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Prometheus, Grafana, Logstash, Splunk, Sonarqube, New Relic,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analysis of legacy source code to support transformations aligning with business requirements, transitioning protocols into user stories for effective software development and implementation across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enterprise-level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business needs, ensuring high performance and reliability of web services offered by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SQL queries and stored procedures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Exadata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efficiency through rigorous performance tuning and alignment with big data migration efforts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full lifecycle software development efforts, from initiation to deployment, utilizing modern frameworks to deliver scalable applications that meet user stories and acceptance criteria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containerized microservices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automation tools for continuous deployment that supports an agile framework and expedites software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in sprint planning and backlog refinement sessions, contributing technical insights and providing clarity on development tasks for a shared understanding of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and code reviews to promote scalable and maintainable codebases, adhering to industry best practices for security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strategies, ensuring application integrity through logging and performance optimization techniques that preemptively address potential system bottlenecks.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solutions with a strong emphasis on usability and design principles, enhancing user experiences across multiple channels of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client-side experiences aligned with backend service capabilities and enhances operational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trainings and knowledge sharing sessions within the team, empowering colleagues with insights into emerging technologies and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provided recommendations for system improvements, reinforcing the overall agility of service delivery and application development workflows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adaptively manage project workflows, iterate on designs, and ensure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boosting innovation through collaborative coding sessions and brainstorming for projects that streamline deployment and enhance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tool adoption for automated build processes, innovating CI/CD practices within the development lifecycle to align with strategic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in civil IT projects, focusing on crafting digital solutions for planning and inspection processes that streamline workflows and enhance communication among stakeholders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responsive UI frameworks for enhanced user interaction, while adhering to best practices for federal IT standards and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in designing database-driven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integrity and performance across multiple platforms in parallel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methodologies for tracking project progress and team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visibility and accountability within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development life cycle by actively participating in requirements gathering, analysis, and translating business needs into actionable coding tasks for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RESTful services to support interoperability between internal systems and external partners, aligning with government regulations for IT solutions offered in public service.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applications written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COBOL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limited programming languages towards modern web applications, ensuring continuity of critical civil service functions.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integration techniques for database management and UI technologies, fostering knowledge transfer and building team capacities.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and presented innovative solutions to management, enhancing operational efficiency within project execution and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leading to iterations that refine user experience and interface design while meeting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to assist in evolving the technical roadmap, driving focus on long-term enhancements based on usage patterns.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testing phases of software implementation through rigorous QA processes, ensuring delivery of defect-free applications to clients, contributing to timely project launches.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