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11 years of experience specializing in web and mobile applications development. Demonstrated expertise in .NET, Angular, and DevOps tools. Proven track record in designing robust, documented, and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Angular, React,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Azure DevOps,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Swagger, Postman, API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secure, scalable applications using </w:t>
      </w:r>
      <w:r w:rsidRPr="003813CA">
        <w:rPr>
          <w:rStyle w:val="span"/>
          <w:rFonts w:ascii="Arial" w:eastAsia="Century Gothic" w:hAnsi="Arial" w:cs="Arial"/>
          <w:b/>
          <w:bCs/>
          <w:sz w:val="22"/>
          <w:szCs w:val="22"/>
        </w:rPr>
        <w:t xml:space="preserve">.NET (C#)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adherence to security best practices while aligning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and high-quality </w:t>
      </w:r>
      <w:r w:rsidRPr="003813CA">
        <w:rPr>
          <w:rStyle w:val="span"/>
          <w:rFonts w:ascii="Arial" w:eastAsia="Century Gothic" w:hAnsi="Arial" w:cs="Arial"/>
          <w:b/>
          <w:bCs/>
          <w:sz w:val="22"/>
          <w:szCs w:val="22"/>
        </w:rPr>
        <w:t xml:space="preserve">technical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design documents, API specifications, and system architecture diagrams to support ease of understanding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business analysts and product owners to define requirements, ensuring technical solutions matched business and functional expectations with a focus on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all phases of the </w:t>
      </w:r>
      <w:r w:rsidRPr="003813CA">
        <w:rPr>
          <w:rStyle w:val="span"/>
          <w:rFonts w:ascii="Arial" w:eastAsia="Century Gothic" w:hAnsi="Arial" w:cs="Arial"/>
          <w:b/>
          <w:bCs/>
          <w:sz w:val="22"/>
          <w:szCs w:val="22"/>
        </w:rPr>
        <w:t xml:space="preserve">Software Development Life Cycle (SDLC)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requirements gathering to deployment, promoting best practices in coding, testing, and documentation in line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managed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that significantly improved the team’s integration frequency and overall delivery cadence.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responsive, user-friendly UI components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focusing on enhancing user experience and reducing load times to improve the application's accessibility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and data integrity through meticulous </w:t>
      </w:r>
      <w:r w:rsidRPr="003813CA">
        <w:rPr>
          <w:rStyle w:val="span"/>
          <w:rFonts w:ascii="Arial" w:eastAsia="Century Gothic" w:hAnsi="Arial" w:cs="Arial"/>
          <w:b/>
          <w:bCs/>
          <w:sz w:val="22"/>
          <w:szCs w:val="22"/>
        </w:rPr>
        <w:t xml:space="preserve">database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and maintaining schemas and stored procedures for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business applications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architecture reviews, ensuring design consistency and aligning architectural solutions with organizational objectives and compliance standards for ongoing application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troubleshooting methodologies for production systems utilizing logging, diagnostics, and alerting tools to monitor application health and manage incident responses quickly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technical guidance and fostering an environment of continuous learning and collaboration, leading the team in code reviews and best practice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deployment planning and release management discussions, managing expectations between stakeholders and technical teams to ensure smooth releases with minimal disruptions to ongoing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query optimization for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response times and resource utilization across various environments and ensuring high availability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infrastructure-as-code practices, enhancing </w:t>
      </w:r>
      <w:r w:rsidRPr="003813CA">
        <w:rPr>
          <w:rStyle w:val="span"/>
          <w:rFonts w:ascii="Arial" w:eastAsia="Century Gothic" w:hAnsi="Arial" w:cs="Arial"/>
          <w:b/>
          <w:bCs/>
          <w:sz w:val="22"/>
          <w:szCs w:val="22"/>
        </w:rPr>
        <w:t xml:space="preserve">configuration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environment provisioning efforts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industry-standard tools to facilitate developer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sessions, estimating work efforts, and delivering project milestones on time while adapting to changing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performing regular audits and vulnerability management to safeguard the applications and underlying infrastructure against potential threats.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customizable civil management software tools,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secure and reliable data interactions critical for municipal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integration layers and RESTful services that improved data interoperability between civil contract systems,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ensure seamless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applications focusing on user engagement and project collaboration, employing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intuitive interfaces that increased user satisfaction in stakeholder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aspects of the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requirements specification and ensuring that all software developed was in compliance with industry standards and best practices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unit and integration tests as part of the development workflow, ensuring high code quality and reliability across the civil IT digital platforms before deployment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enforced coding standards and best practices within the software development team to enhance system quality and team output uniformly, creating a culture of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continuous integration and deployment cycles, enhancing collaboration between development and operations teams and minimizing downtime during updates and patches.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discussions to gather requirements and deliver training on new features, ensuring stakeholders understood the capabilities of the digital solutions provided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engineers to design comprehensive testing strategies using automated frameworks that ensured the robustness of the applications from inception to release.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ensure timely delivery of civil planning software features, providing tactical insights based on technical assessments and industry trends to align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modern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scalability through strategic platform choices in alignment with project requirements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train clients on newly implemented digital solutions for infrastructure management, capturing feedback for continuous product improvement and aligning future development with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