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web and mobile applications, focused on delivering high-quality, responsive UI solutions. Highly skilled in modern frontend technologies and frameworks such as React, TypeScript, and Next.js, with a strong understanding of API integration and real-time data handling. Proven track record of collaborating with cross-functional teams to build robust applications that enhance user experience and drive project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SQL,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Vue.js, jQuery, Redux, MobX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Styling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Tailwind CSS, Material UI, shadcn/ui, Bootstrap, Sass, 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HTTP, Axios, Fetch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VS Code, Docker, Jest, Cypress,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Lighthouse, PageSpeed Insights, Webpack Bundle Analyzer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shipped enterprise-grade frontend features for the HeyMilo AI interviewer platform, focusing on creating real-time interactions and highly responsive user interfaces used during live AI interviews.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advanced UI components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clean, maintainable, and efficient coding practices essential for enhancing overall performance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backend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ensuring seamless data flow and real-time updates while maintaining high standards for accessibility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architectural decisions with direct impact on platform reliability and user satisfaction, consistently ensuring the usability and responsiveness of frontend systems across various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design systems and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visually appealing and consistent UI experiences, contributing to high-quality design implementation and component reuse.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frontend performance through the effective application of caching strategies, lazy loading, and code splitting, enhancing load times and efficiency of web application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reviewing of code via pull requests, upholding frontend engineering standards, and mentoring junior developers to adopt high coding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challenges of complex UI flows involving asynchronous operations, real-time updates, and intricate state management using industry-standard practices and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diagnosed production issues, demonstrating strong ownership and problem-solving skills while contributing to enhanced frontend reliability and user satisfaction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core parts of daily work routines, showcasing adaptability and keen interest in innovative development techniques to boost productivity and coding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performance reviews for existing frontend applications, recommending optimizations based on analytical insights gathered from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PageSpeed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web applications for clients in the civil IT sector, focusing on applications that enhance planning, construction management, and digital solutions for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frontend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responsive and user-friendly interface while collaborating closely with backend services to integrate essential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deliver seamless data handling and robust communication between client-side applications and server-side databases, ensuring high-performance standards for all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frontend development, including component-based architecture and best testing practices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also implementing CI/CD pipelines in projects to ensure smooth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agile environments by participating in sprint planning and retrospectives, maintaining an open line of communication with cross-functional teams to develop solutions aligned with client requirements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and debugging of applications, ensuring cross-browser compatibility and adherence to web standards, contributing to overall application reliability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 to streamline the deployment process and improve consistency of development environments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the design and development of user interfaces that comply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enhancing usability and accessibility for all users, regardless of their abilities or disabilities.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