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developer with 11 years in crafting user-centric web and mobile applications. Proficient in various front-end technologies including HTML, CSS, JavaScript, and frameworks like React and React Native. Adept at collaborating with cross-functional teams to enhance UI/UX, ensuring optimal performance and accessibility in design. Passionate about using innovative technologies to achieve impactful results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Python,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Redux, Vue.js,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Prototyping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Axure,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Enzyme, Linting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Jenkins, CircleCI,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and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Netlify, Firebase, Vercel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superior visual aesthetics and seamless user experiences across web and mobile platforms while collaborating with product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code for performance, scalability, and accessibility, implementing best practices and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create inclusive digital experiences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usability testing, gathering user feedback to iteratively enhance UI designs,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prototyping and validation of design concepts.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design processes and technical implementations clearly, contributing to a comprehensive knowledge base that facilitates team onboarding and efficient project turnover.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engineers and designers to implement system-wide design patterns, enhancing the maintainability and consistency of user interfaces across the application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adapting to rapid iteration cycles and tight deadlines, while fostering a culture of open communication and collaboration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 libraries that adhered to a unified design system, ensuring a consistent user experience across multiple projects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troubleshooting of front-end issues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 high level of software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rapidly evolving UI/UX trends and technologies, actively integrating new insights into development practices, and attending workshops to elevate professional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specifications and documentation for maintained features, establishing clear communication with stakeholders and aligning development processes with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pipelines to automate testing and deployment processes, expediting release cycles and maintaining high quality in production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applications’ performance by refactoring code and optimizing asset delivery in collaboration with DevOps teams, employing best practices for loading speed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GIS-based functionalities in relevant projects, elevating user engagement through interactive map experiences and data visualizations.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knowledge-sharing environment through mentoring junior engineers, guiding them in industry best practices and innovative design approaches to foster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around responsive design patterns and accessibility standards, empowering teams to create inclusive experiences and heightening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front-end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interactions and effective use of design assets throughout public-facing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adapt digital solutions specifically for planning and management of construction projects, supporting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Infotech’s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IT initiatives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user interfaces that enhanced operational efficiency in construction management, enabling seamless interactions and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cross-browser compatibility and responsive designs, ensuring that applications functioned seamlessly across devices and platforms for improved accessibility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iterative testing and debugging of applications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 focus on quality assurance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methodology, contributing to iterative sprints and adapting quickly to changing project specifications while maintaining a user-centered design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and engineers to translate wireframes and mockups into functional, interactive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third-party APIs to extend functionality, contributing to seamless resource management and enhanced user interfaces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functional specifications and maintained a repository of application features, facilitating quick references for future developments and ensuring all team members remained aligned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as a part of onboarding in company practices and technologies, creating a supportive environment that fostered skill development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analysis on emerging digital tools in the civil IT field, assessing potential incorporation into existing frameworks to enhance application performance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led knowledge-sharing sessions, focusing on industry trends impacting civil IT solutions to elevate team expertise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