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professional with 11 years of experience in web and mobile application development, particularly in React and TypeScript. Proven ability in designing user-centric interfaces, leveraging modern frameworks, and ensuring high-quality code through testing methodologies. Expertise in collaborating cross-functionally within agile environments, driving continuous improvement and innovation in front-end engineering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SASS/SCSS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Tailwind, Playwright, Jest,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RESTful APIs, GraphQL, Firebase,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Babel,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Trello, Confluence, Slack,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Netlify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practices in component-driven architecture to ensure high performance and maintainability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teams to translate wireframes and prototypes into engaging front-end interfaces while ensuring alignment with user accessibility standards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reusable component libraries, contributing to an evolving design system that enhances product consistency and reduces development time across projects and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 cross-functional agile squad, delivering new features iteratively with minimal guidance and emphasizing clear communication and collaboration at all stages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and participated in technical discussions that focused on maintaining high standards of code quality and engineering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end-to-end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thorough testing coverage and reducing bugs in production releases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application performance by employing best practices in state management and modern web technologies, resulting in improved user experience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current with the latest web technologies and advocated for their adoption within the team to enhance overall efficiency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scalable architectures and facilitate seamless data flow between front-end applications and back-end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and retrospectives, providing insights and feedback that helped shape the development process and prioritize tasks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team communication and coordination while tracking progress on various projects efficiently and transparently.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introduce new modern styling approaches,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CSS-in-JS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visual appeal and functionality of web applications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growth mindset by seeking out feedback from peers and upper management, translated constructive criticism into actionable improvements in performance and behavior.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documentation of development practices, tools, and techniques to ensure that knowledge is retained and easily accessible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on emerging front-end technologies and best practices for the engineering community, fostering a culture of learning and innovation.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in a civil IT context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technologies to improve project management solutions for planning and bidding processes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that streamline inspection management, ensuring seamless integration with existing civil engineering tools and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project requirements and provided technical solutions across diverse areas of focus including digital solutions tailored for inspection and paperless contracting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and translate requirements into functional specifications while ensuring functionalities align with user needs and business objectives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conduct thorough testing of web applications, ensuring the reliability and efficiency of software solutions in sensitive public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component libraries and shared UI elements across multiple applications, improving the development workflow and maintaining consistency in user experience and interface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applications, focusing on scalability and maintainability to support current project requirements and future demands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active role in agile ceremonies, facilitating discussions that drove project clarity and alignment on deliverables, enhancing team synergy in complex software developments.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component design, and implementation of performance optimization techniques in front-end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analytics features using various visualization libraries to interpret complex datasets, thereby delivering actionable insights for construction managers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the QA team to ensure that applications are rigorously tested and meet industry safety standards before deployment, thereby mitigating risks associated with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API integrations to ensure seamless data interchange between web applications and backend systems, enhancing project visibility and management effectiveness.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