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front-end applications with a focus on React, Vue.js, Next.js, and Web3 technologies. Proven expertise in developing user-centric applications, collaborating with cross-functional teams, and maintaining high-quality code while adapting to industry trends in the DeFi space.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Python, SQL, Solidity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Next.js, Svelte, Angular,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WebSockets, Smart Contract Integration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Webpack, Redux, Node.js, npm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intuitive and user-friendly frontend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closely with UI/UX designers to ensure seamless integration of visual elements and functionality in line with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high-quality, stable frontend code by adhering to standards of code review, unit testing, and documentation practices which enhanced the overall software quality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connect to backend services, ensuring effective communication between the client and server components of web applications while optimizing performance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agile environment, actively participating in sprint planning and retrospective meetings to continuously improve team processes and product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proactive research into emerging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blockchain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Web3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evaluation for potential adaptation within existing projects to improve performance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maintained clear project details to facilitate seamless knowledge transfer and onboarding of new team members while supporting ongoing project needs and continuity.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review process, contributing insights that ensured aesthetic and functional requirements aligned with user stories and stakeholder feedback, aiding the delivery of user-responsive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environment of innovation by mentoring junior developers, providing them with guidance on best practices for frontend development and fostering their integration into team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application issues, employing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Chrome Developer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resolve critical bugs efficiently, thereby enhancing application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educational resources and documentation for the team to facilitate the understanding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protocols, enabling team members to contribute efficiently to projects in decentralized finance.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 design by integrating responsive elements and adhering to accessibility standards, which helped broaden the user base and ensured compliance with modern web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code for mobile responsiveness and cross-browser functionality,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 consistent user experience across devices and browsers.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 management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flow and management within applications, thus simplifying complex application states into manageable chunks.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the product management team to gather and define requirements for new features, translating business needs into technical solutions that would enhance customer satisfaction and retention.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changes and manage branches effectively, ensuring code integrity and contributing to a structured development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web applications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 interfaces that meet project specifications and user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collaborating with planners and construction managers to implement solutions that streamline bidding and management processes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and debugging of applications, ensuring they met industry standards and delivered a seamless user experience in construction management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the connectivity of digital solutions for construction projects, optimizing user engagement and service delivery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scalable web applications that assisted civil engineers in project management, leveraging technologies that supported paperless contracting workflows and real-time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between backend and frontend teams, translating technical and business requirements into coherent user features that supported civil engineering operations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user manuals and training materials for the digital solutions, enhancing user understanding of the platform’s capabilities and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stakeholders to identify key pain points, translating those insights into actionable development tasks that improved project management tools' usability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improving the performance of web applications, utilizing optimization techniques that ensured fast load times and high user satisfaction across diverse project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enhancing application security features, focusing on data protection measures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Smart Contract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ensure backend interactions aligned with user trust.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data visualization tools that helped civil engineers visualize project timelines and costs in real-time, improving decision-making efficiency and client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adoption of new technologies relevant to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landscape, ensuring alignment with best practices and standards within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