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web and mobile application development, specializing in building complex, responsive single-page applications using React, TypeScript, and other modern frameworks. Passionate about anime and delivering delightful user experiences, with a strong foundation in UI/UX design principles, accustomed to working in fast-paced,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Next.js, Vue.js, Three.js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Canvas API, WebGL, webGPU,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Git, Webpack, Babel,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Storybook, Material-UI, Tailwind CSS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AI researchers to integrate advanced machine learning models into interactive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seamless user interfaces and real-time responsiveness across a variety of complex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and engaging SPAs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user-centered design and optimizing performance While integrating visual storytelling elements inspired by anime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canvas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WebGL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high-performance graphics rendering, significantly enhancing the visual quality of user interactions and ensuring a gamified experience for our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workflow and collaboration among a small, agile team, while maintaining code quality and adhering to best practices of source control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micro-interactions and animations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elevating user engagement and enhancing the overall experience of our applications within the anime gaming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establishment of design systems through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consistency and efficiency across multiple projects and streamlining the design-to-development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and resolved complex frontend issues in collaborative team meetings, showcasing strong problem-solving skills and adaptability amid a fast-paced dev environment, driving overall team success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design reviews and contributed to UX discussions, applying knowledge of user-centered design principles and incorporating feedback to iteratively improve application interfaces to delight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creating single-page applications, sharing insights 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promoting a culture of continuous learning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contributed to sprint planning, ensuring transparent communication regarding project timelines, deliverables, and roadblocks, fostering a cohesive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recommended new libraries and frameworks to meet the evolving needs of the project, always seeking to leverage the latest industry trends in web application development and anime aesthetics.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the frontend components and development processes to create a comprehensive knowledge base, aiding team efficiency and onboarding of new members in a remote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accessibility best practices and responsive designs, successfully improving our user base by reaching a broader audience, including users with varied needs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anime aesthetics and trends, integrating visual elements that resonate with end-users, creating a unique product that stands out in the crowd of gaming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backend developers and product managers, driving multiple projects from conceptualization to deployment, ensuring that project goals align with user expectations.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web applications within a civil IT context, focusing on improving systems for planning and bidding processes while engaging users effectively through intuitive UX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construct user-friendly interfaces that support construction management and enhance communication across various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design and implementation of paperless contracting solutions leveraging advanced web technologies, significantly reducing errors and improving overall process efficiency in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complex single-page applications combining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backend integration to digital solutions, ensuring smooth data flow and real-time updates for users involved in bidding and inspection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with IT solutions by capturing requirements and translating them into functional design specifications, employing strong communication and problem-solving skills within team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UX principles, gaining insights into user behavior to refine the interactions within applications aimed at aiding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integrations of RESTful APIs into applications, enhancing data retrieval and storage processes, resulting in a more streamlined interface for construction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improving the team’s development lifecycle practices, fostering a collaborative environment for knowledge sharing and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prototyping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iterate UI components, closely working with stakeholders to ensure satisfaction with the final designs based on real-time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testing and debugging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and performance of solutions deployed to civil service applications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training materials for clients to enhance onboarding experience, emphasizing the functionality of the digital solutions provided, improving user adaptation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agile project management practices, helping to prioritize work and providing transparency into project status while delivering key updates to project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