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over 11 years of experience specializing in building and maintaining web and mobile applications. Proficient in JavaScript, TypeScript, and Angular, with a strong focus on delivering high-quality UI/UX solutions. Passionate about optimizing web performance and creating scalable applications that enhance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Ruby, Python,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Vue.js, Node.js, Ruby on Rails, Django,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Azure DevOps, Firebase, Postman, Figma, Webpack,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Cloud, BigQuery, NoSQL, Azure, SQL Server, MongoDB,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Selenium, Travis CI, Jenkins, Kubernetes,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SEO, RESTful APIs, GraphQL, Chime, Claude, Copilot, Content Management Systems, E-commerce Platforms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responsive UI components for patient-facing websites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usability and performance standards to enhance user interactions and engagement with the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conceptualize, prototype, and launch new features for diverse telemedicine applications, focusing on robust user interfaces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peers, promoting best practices for web development while ensuring the scalability of high-traffic websites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codebases, identifying and fixing bugs in frontend applications, which significantly improved load times and browser compatibility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SEO best practices and principles into web development processes, increasing the visibility and accessibility of websites, consequently enhancing organic search metrics and user traffic.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design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Photoshop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UI/UX designs, translating concept wireframes into functional, visually appealing interfaces that align with client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adopt modern frameworks and technologies, thereby improving the development lifecycle, enhancing project efficiency through the introduction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managing sprint planning sessions and retrospectives to optimize workflows, calibrating team efforts towards the timely delivery of project milestones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new and existing systems, detailing architecture and implementation processes to streamline knowledge transfer within engineering teams and aid in onboarding newcomers.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KPIs to identify areas for improvement, swiftly addressing concerns and iterating on product designs to elevate user satisfaction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production-ready applications on cloud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seamless scalability of web services to cater to increasing user demand.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discussions, brainstorming sessions, and design reviews that influenced the product roadmap while maintaining a strong focus on user-centric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the tech community through sharing knowledge on platforms like GitHub and participating in coding forums to contribute to open-source projects and further professional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reliability and minimizing regressions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practices, design patterns, and the effective use of modern frameworks in the development of web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projects, streamlining processes in areas like planning and construction management through intuitive web applications backed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functional specifications for various web-based applications tailored for construction and inspection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experiences by applying principles of effective UI/UX design, resulting in increased usability and user satisfaction for applications critical to civil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structure and manage data effectively, ensuring robust connections between front-end interfaces and back-end services for seamless data handling.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a centralized project management tool, integrating various digital workflows into a cohesive application that supported document sharing and task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and debugging of applications pre-deployment to ensure stability and performance under various conditions, reflecting an understanding of real-world civil engineering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to promote agile practices, fostering a collaborative environment that encouraged shared ideas and continuous improvement in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ongoing communications with project managers and engineers to ensure alignment on goals and deliverables, adapting to changing requirements and technology shifts as needed.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legacy systems by refactoring codebases to incorporate newer technologies and frameworks, increasing overall system efficiency and reducing maintenance overhead in the long term.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community outreach programs aimed at enhancing local infrastructure, leveraging technology to support public works projects and foster community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user documentation for civil IT applications, enabling end-users to quickly adapt to new systems and tools introduced within their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expand functionality of software solutions, providing additional capabilities for users in civil and construction sectors, enhancing overall application value.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