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over 11 years of experience in software development, specializing in Web3 and AI technologies. Proficient in creating engaging user interfaces and optimizing web applications for performance and scalability. Skilled in collaborating with design and back-end teams to deliver exceptional user experiences while integrating complex blockchain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HTML5, CSS3,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Vue.js, Angular, Redux, MobX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Web3 Technologies:</w:t>
      </w:r>
      <w:r w:rsidRPr="003813CA">
        <w:rPr>
          <w:rFonts w:ascii="Arial" w:eastAsia="Century Gothic" w:hAnsi="Arial" w:cs="Arial"/>
          <w:sz w:val="22"/>
          <w:szCs w:val="22"/>
        </w:rPr>
        <w:t xml:space="preserve"> Ethereum, Web3.js, dApps, MetaMask, Solidity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Graphics and Animation:</w:t>
      </w:r>
      <w:r w:rsidRPr="003813CA">
        <w:rPr>
          <w:rFonts w:ascii="Arial" w:eastAsia="Century Gothic" w:hAnsi="Arial" w:cs="Arial"/>
          <w:sz w:val="22"/>
          <w:szCs w:val="22"/>
        </w:rPr>
        <w:t xml:space="preserve"> WebGL, Three.js, SVG, Canvas API,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npm,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UI/UX:</w:t>
      </w:r>
      <w:r w:rsidRPr="003813CA">
        <w:rPr>
          <w:rFonts w:ascii="Arial" w:eastAsia="Century Gothic" w:hAnsi="Arial" w:cs="Arial"/>
          <w:sz w:val="22"/>
          <w:szCs w:val="22"/>
        </w:rPr>
        <w:t xml:space="preserve"> Figma, Sketch, Material-UI, Ant Design, Bootstrap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responsive and intuitive user interfaces for multiple Web3 applications, enhancing user engagement through seamless interactions with blockchain networks and ensuring compliance with established UI/UX design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back-end developers to integrate front-end elements with server-side logic in real-time applications, enabling efficient communication and data exchange between the client and server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maximum speed and scalability, utilizing performance profiling tools and implementing best practices for code efficiency to enhance the overall user experience without compromising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Web3 features including wallet integration and blockchain interactions while ensuring security and data integrity, contributing significantly to the application’s reliability in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graphic standards and brand consistency across all digital interfaces by adhering to design principles and conducting thorough quality assurance before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up-to-date with emerging technologies and industry trends in the blockchain domain, proactively recommending new solutions and methodologies that improved product development timelines and user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translate UI/UX prototypes into functional and interactive code while providing feedback on design feasibility and user interaction improvements during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best practices by mentoring junior team members and sharing insights on effective development strategies and latest Web3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to ensure bug-free application releases, thus improving product quality and reliability while decreasing development time for subsequent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analytics into applications to gather insights on user behavior, leveraging this data to continually improve application performance and user engagement ratios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of development processes and coded functionalities that served as a reference for the team and facilitated onboarding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learning sessions for staff about new tools and technologies to enhance team skill sets and keep the group informed of the latest industry advancements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significant parts of the codebase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accompanying libraries, ensuring maintainability and collaboration efficiency within large development teams working on shared projects without conflicts or redundancies in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manage project timelines efficiently while maintaining productive communication with cross-functional teams, ensuring alignment with project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development sprints focusing on delivering functional updates in a time-sensitive manner, fostering a culture of innovation and responsibility for deliverable performance metrics.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front-end components that streamlined project requirements for clients in the civil IT sector, facilitating better collaboration among digital teams and enabling efficient management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digital solutions that incorporated cutting-edge technologies and web frameworks tailored for government contracts, improving the bidding and project inspection processes in the construction management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responsive design practices by using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cross-platform compatibility for all products while preventing discrepancies across major browser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interactive maps and visualization tools for civil IT clients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SVG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presentation and driving informed decision-making processes in urban planning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domain experts to refine project scopes, by leveraging knowledge of the latest technologies and trends in the civil engineering field to meet client specifications accurately.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documentation and conducted client training sessions for new features, ensuring a smooth transition for users adapting to newly developed applications or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users through rigorous feedback loops to refine product features and improve usability based on real-world implementation scenarios, enhancing client satisfaction and overall product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meetings and coached junior developers in the practical application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emphasizing the importance of collaboration in achieving project goals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testing protocols using Jest to ensure software reliability and enhance the maintainability of applications across diverse environments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contributor to the integration of project management tools into existing platforms, improving the overall workflow for civil IT applications and ensuring user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user interfaces for mobile applications that informed users about project statuses, simplifying civil engineering data management through intuitive design and user engagement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graphic design team to align project designs with functional engineering requirements, fostering innovation while adhering to regulatory standards in civil project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