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designing and building responsive web and mobile applications. Proficient in React and TypeScript, with a strong background in UI architecture and design systems. Exceptional ability to lead cross-team initiatives and enhance frontend quality through innovative solutions, mentorship, and adherence to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Next.js, Svelte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Apollo Client, GraphQL, REST,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InVision, Adobe XD, Zeplin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Selenium,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and optimizing user experience across multiple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the frontend to meet the scalability and maintainability requirements for complex application features, emphasizing reusable component structures and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 shared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consistency and efficiency across teams,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Atomic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in-depth UI/UX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frontend development through mentoring junior engineers and conducting code reviews, fostering an environment of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including unit and integration tests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 and reduce regressions during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implemented optimization techniques to ensure fast load times and smooth interactions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designers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transform concepts and wireframes into intuitive, high-fidelity designs, ensuring alignment between design and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align the frontend architecture with backend services and artificial intelligence integrations, focusing on seamless data flow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and tracking standards into the application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data-driven approach to application improvements and feature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structuring and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management and retrieval processes to facilitate dynamic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contributing to agile processes and advocating for continuous improvement within team dynamics and project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observability practices within the development lifecycle, focusing on metrics and log management to support application monitoring and troubleshooting.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community by sharing reusable components and solutions that enhance frontend best practices and encourage collaboration among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A/B testing initiatives to measure the impact of design decisions, utilizing data insights to drive user engagement and feature adoption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release process by integrating continuous deployment pipelines and automation frameworks, reducing deployment times and improving delivery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IT, focusing on frontend applications that enhance project management in areas like planning, bidding, and construction management for various stakeholders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frontend development team in delivering paperless contracting solutions, optimizing document management and workflows through intuitive user interfaces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modern web technologies to create engaging user experiences that improve usability and accessibility for all users on civil infrastructure applications with a focus on responsive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 endpoints that aligned with backend services in civil engineering projects, enhancing data retrieval processes for real-time analytics and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construct visually appealing and user-friendly web applications, ensuring compatibility across various browsers and devices for seamless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and client meetings to better understand user needs, translating them into technical specifications that enhanced the overall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on web applications to identify bottlenecks and devise strategies for improvement, resulting in faster loading times and enhanced user interaction.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developers to ensure synchronization between frontend components and server-side architecture, guaranteeing seamless functionality and data integrity within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Agile methodology enhancing development cycles and team communication, enabling rapid development and iterative feature enhancements on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onboarding for new team members, sharing insights about the frontend stack and promoting knowledge transfer about civil IT projects and tools utilized.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provide updates and gather feedback, ensuring alignment with client expectations and delivering high-quality software solutions that meet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modules and workshops aimed at enhancing team proficiency in frontend technologies and tools, fostering a culture of learning and innovation within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