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specializing in web and mobile application development. Proficient in React, Next.js, and modern JS libraries, along with strong collaboration skills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Vue.js,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IDEs:</w:t>
      </w:r>
      <w:r w:rsidRPr="003813CA">
        <w:rPr>
          <w:rFonts w:ascii="Arial" w:eastAsia="Century Gothic" w:hAnsi="Arial" w:cs="Arial"/>
          <w:sz w:val="22"/>
          <w:szCs w:val="22"/>
        </w:rPr>
        <w:t xml:space="preserve"> Git, NPM, Gulp, Microsoft Visual Studio Code,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DevOps:</w:t>
      </w:r>
      <w:r w:rsidRPr="003813CA">
        <w:rPr>
          <w:rFonts w:ascii="Arial" w:eastAsia="Century Gothic" w:hAnsi="Arial" w:cs="Arial"/>
          <w:sz w:val="22"/>
          <w:szCs w:val="22"/>
        </w:rPr>
        <w:t xml:space="preserve"> Jest, Mocha, Cypress, Jenkins,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JAMStack, Microservices, RESTful APIs, GraphQL, SEO best practices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testable, and reusable components for responsive websites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user experience while adhering to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developers and QA engineers to integrate APIs and services, optimizing front-end performance and ensuring seamless data exchange in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Practiced a mobile-first development strategy, implementing best SEO techniques to enhance visibility and accessibility of web applications across diverse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documentation for all codebases, contributing to team knowledge-sharing and alignment, while ensuring traceability and maintainability of front-end solutions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project plans efficiently, facilitating sprints and team collaboration to exceed client expectations, while continuously iterating on feedback from stakeholders and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new and emerging technologies, regularly attending workshops and courses to elevate technical knowledge and skills that directly benefited project outcomes and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Gulp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NPM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task runners and package managers respectively, optimizing the development workflow and enhancing team efficiency in code management and dependency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testing and code analysis, identifying bottlenecks and performance issues, and implementing targeted solutions that improved load times and overall site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critically enhancing code quality and reliability, while fostering a test-driven development culture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cross-functional teamwork, collaborating with graphic artists and UX designers to deliver visually appealing and highly interactive front-end interfaces that align with client branding and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 sessions, providing constructive feedback to team members, which strengthened coding practices and increased codebase reliability, fostering a culture of continuous improvement among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accessibility of web applications following WCAG guidelines, ensuring compliance and inclusivity for all users, thereby broadening the potential audience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single-page applications (SPAs) employing state management libraries such as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state transitions and responsive UI interactions, particularly under high data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Mediated challenges between teams involving project scope changes and technical requirements, strengthening collaborative problem-solving approaches and achieving timely delivery of project milestones with quality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code deployment processes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containerization strategies, increasing efficiency and reducing operational overhead associated with development to production transitions.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for the civil IT sector by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collaborating closely with cross-functional teams to ensure digital solutions met client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full-stack development projects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several databases, contributing to best practices in backend integration, focusing on the delivery of comprehensive digital solutions in construction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for web applications, ensuring compatibility across multiple devices and browsers while adhering to responsive design principles and performance optimization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an agile team environment, actively participating in daily stand-ups and retrospective meetings, prioritizing tasks efficiently to meet project deadlines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revision control systems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changes efficiently and maintain code integrity, fostering a collaborative development environment that enabled effective version tracking and issue resolution.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using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Karma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quality assurance aligned with client requirements and best practices in testing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component architecture, improving team proficiency and driving the adoption of modern development standards across codebases.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enhance project delivery for civil IT clients by implementing solutions for paperless contracting and streamlined bidding processes, utilizing new digital methodologies and technologies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computing services (</w:t>
      </w:r>
      <w:r w:rsidRPr="003813CA">
        <w:rPr>
          <w:rStyle w:val="span"/>
          <w:rFonts w:ascii="Arial" w:eastAsia="Century Gothic" w:hAnsi="Arial" w:cs="Arial"/>
          <w:b/>
          <w:bCs/>
          <w:sz w:val="22"/>
          <w:szCs w:val="22"/>
        </w:rPr>
        <w:t xml:space="preserve">AWS/Azure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deployment and performance, broadening the company’s offerings in digital solutions and maintaining competitive positioning in the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system enhancements, translating technical needs into actionable tasks, thereby enhancing overall project delivery and client satisfaction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existing systems with new technologies to increase workflow efficiency, focusing on seamless transitions and user-focused improvements in project tracking and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junior developers on best practices for web technologies and frameworks, fostering an environment of learning and creativity to inspire innovative solutions within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