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 End Engineer with over 11 years of experience specializing in developing web and mobile applications. Proven expertise in React, TypeScript, and comprehensive frontend design, driving collaboration across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Vite, FastAPI, Node.js,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Adobe XD, Sketch, InVision, Framer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Docker,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Databases:</w:t>
      </w:r>
      <w:r w:rsidRPr="003813CA">
        <w:rPr>
          <w:rFonts w:ascii="Arial" w:eastAsia="Century Gothic" w:hAnsi="Arial" w:cs="Arial"/>
          <w:sz w:val="22"/>
          <w:szCs w:val="22"/>
        </w:rPr>
        <w:t xml:space="preserve"> REST, GraphQL, PostgreSQL, Firebase,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visually appealing and user-centric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interactive storytelling experiences for users and creators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backend, and machine learning teams to define and build scalable frontend architecture, ensuring seamless integration with backend services and data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prototypes, design layouts, and facilitate collaboration with cross-functional teams, providing a clear vision of the final product for multiple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Taken ownership of core user flows, meticulously ensuring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state consistency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across diverse devices in accordance with mobile-first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identifying and resolving frontend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edge cases, implementing reusable component libraries and advancing frontend standards to uplift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frontend features for a real-time interactive platform, focusing on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engagement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creative expression, which directly aligned with storytelling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for performance optimization and state management into the development process, significantly improving user experience for mobile-first products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fostered a culture of quality assurance among team members, ensuring adherence to the highest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solutions for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proficient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compelling user experiences that respond intuitively to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feedback cycles with stakeholders while embracing new design approaches that challenged traditional paradigms and promoted creativity and exploration in coding.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ensuring knowledge transfer regarding the best practices in frontend development and collaborative project delivery, enhancing team productivity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A/B testing and user feedback analysis to refine features and improve the overall usability and engagement of the interactive storytelling platform, adapting to user needs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code and design processes, streamlining onboarding, and collaboration among teammates, ensuring clarity in development workflows and project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responsive communication channel across multidisciplinary teams to facilitate the swift sharing of ideas and solutions, resulting in a more cohesive and focused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detailed UX research methodologies that led to enhancements in the design and interaction models, significantly boosting user satisfaction rates within the web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usability and functionality for planning, inspection, and management of construction workflows through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 interfaces that improved stakeholder engagement in the planning and bidding processes, ensuring highly functional and accessible web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into frontend applications, streamlining data flow and enhancing application performance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migration of legacy systems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interaction and overall project efficiency, leading to higher satisfaction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development best practices, resulting in improved code quality, team collaboration, and maintenance of previous projects, supporting the transition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digital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gather and analyze requirements for core functionality, ensuring that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closely with user expectations and industry standards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while adhering to quality assurance practices in application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 teammates to ensure skill development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industry trends, reinforcing a culture of continuous improvement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project documentation, capturing critical insights into system architecture and processes applied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team performance by advocating for code reuse and standardization practices, resulting in more consistent implementation across multiple projects within the organization's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project management practices through effective use of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responsiveness and project throughput while maintaining high-quality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user acceptance testing processes to ensure client requirements were met and that all workflows in civil applications functioned as expected for optimal operational integrity.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