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 End Developer with 11 years of diverse experience in software development, specializing in building responsive web and mobile applications using React, JavaScript, and modern development practices. Proven expertise in TDD, UI/UX principles, and a strong foundation in HTML, CSS, and backend technologies. Committed to delivering high-quality software solutions with a focus on user experience and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Node.js, Redux, jQuery,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Jest, Enzyme,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UI/UX:</w:t>
      </w:r>
      <w:r w:rsidRPr="003813CA">
        <w:rPr>
          <w:rFonts w:ascii="Arial" w:eastAsia="Century Gothic" w:hAnsi="Arial" w:cs="Arial"/>
          <w:sz w:val="22"/>
          <w:szCs w:val="22"/>
        </w:rPr>
        <w:t xml:space="preserve"> Figma, Sketch, Adobe XD, Responsive Design, Wireframing, Prototyping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TDD, Mocha, Chai, Continuous Integration, Docker, Jenkins,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highly interactive user interfaces, prioritizing performance optimization and responsiveness across various devices and screen sizes using modern web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translate design prototypes into functional front-end code, ensuring a seamless user experience and maintaining design consistency throughout the application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writing unit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test coverage significantly and reducing regressions while boosting team confidence in deploying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attending daily stand-ups and sprint planning meetings to align project goals and priorities with cross-functional teams, enhancing collaborative workflow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and managed state within applications to facilitate dynamic data rendering, utilizing libraries such as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HTTP requests while ensuring efficient data flow within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front-end development, including code reviews and pair programming sessions, fostering a culture of continuous learning and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and optimization tasks, enhancing application performance by reducing load times and improving overall user experience by implementing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version control systems to manage code repositories, facilitating streamlined collaboration across teams and maintaining a clear history of project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troubleshooting of complex front-end issues, utilizing browser developer tools to diagnose and resolve problems, ensuring application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various platforms, and ensuring a consistent and high-quality user experience by leveraging platform-specific features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to integrate APIs and handle data effectively, ensuring efficient communication between front-end and back-end systems while maintaining code quality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projects, encompassing technical specifications, architecture decisions, and deployment procedures, aiding in knowledge transfer and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module bundling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JS transpilation, optimizing the overall build process and improving application performance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during the project lifecycle to gather requirements and provide technical insights, aligning project outcomes with user expectations and business objectives, enhancing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design system, ensuring consistent implementation of UI components across applications, which streamlined development processes and reduced time to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focused on enhancing user engagement within the Civil IT sector,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interfaces for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 teams to understand user needs and translate them into functional software solutions for planning, bidding, and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and collaborated with peers to enforce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delivered code adhered to industry standards and maintained high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web applications function seamlessly across various devices, led discussions on UI/UX improvements to enhance client satisfaction with the software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solutions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web applications, fostering efficient communication between the front-end and back-end systems, which improved overall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documentation for end-users, facilitating smoother adoption of new software solutions in organizational settings and allowing clients to maximize their investments.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into web applications, enabling features such as real-time data updates for project management tools in the Civil IT sector, broadening functionality and improving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JavaScript frameworks, promoting enhanced performance and maintainability of applications while reducing technical debt within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timelines and facilitated clear communication with stakeholders, keeping them informed of progress and actively managing expectations during project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develop comprehensive test cases and ensure robust testing of applications, identifying and resolving bugs early in the product development cycle, thus ensuring high-quality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debugging of production issues, honing skills in problem-solving and root cause analysis to enhance application reliability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knowledge-sharing sessions within the team to discuss emerging technologies in front-end development and assess their implications for ongoing and future projects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