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 End Developer with over 11 years of extensive experience in software development, specializing in web and mobile applications. Proficient in building interactive, high-performance user interfaces using modern frameworks such as React and Next.js. Adept at collaborating with cross-functional teams to design efficient solutions, optimizing applications for usability and performance, while ensuring top-notch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LESS, SVG,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Redux, Recoil, TailwindCSS, Styled Components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&amp; 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Context API, Axios, Apollo Client, WebSockets, Fetch API,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JIRA, Slack, Trello, Asana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Lighthouse, Webpack, Babel,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Agile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Travis CI, Agile, Scrum, Kanban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interactive and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for a variety of web applications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and designers to implement clean, modular components that enhanced user experience while maintaining consistency across applications and meeting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modular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state management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Recoil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significantly across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on deliverables, maintaining a focus on clean, maintainable, and well-tested codebases adhering to best practices in UI/UX design and usability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applications with various REST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endpoints, ensuring smooth data flow and application functionality, while enabling faster load times and lower latency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participated in Agile ceremonies, including sprint planning and retrospectives, fostering team collaboration and ensuring alignment on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front-end technologies, improving team skillsets and raising the bar for project execution and quality assurance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codebases, enhancing collaboration among team members and keeping track of changes systematically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troubleshot performance bottlenecks across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user satisfaction and retention rates due to optimized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aligned with emerging technologies and industry trends, advocating for updates and improvements to frameworks or tools that enhance both developer productivity and user engagement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initiatives, leveraging knowledge of front-end technologies to drive solutions that bridged design, development, and business objectives, fostering a team-centric approach to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 enhancement efforts in modern development practices, which contributed to more adaptive strategies for tackling complex project challenges and uncertainties.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new technologies and tools that could be implemented in projects, ensuring the team's usage of best-in-breed solutions to effectively meet market and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code and documentation, setting standards for the technical aspects of projects while aligning with business and customer outcomes in accordance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applications were responsive and performed consistently across all browsers and devices, delivering seamless user experiences from concept through 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front-end components for various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improved user interactions and streamlined workflows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back-end services with user-facing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smooth data communication for enhanced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rapid prototyping methodologies and UX design principles to find innovative solutions that improved application usability and functionality, resulting in more effective software for civil planning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continuous integration delivery (CI/CD) pipeline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more efficient deployment practices and reduced time-to-market for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user feedback sessions to inform design and update cycles, collaborating with stakeholders to refine features based on real user data and changing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code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workflow for software releases and enabling efficient collaboration among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methodology practices for project management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accountability, and resulting in timely delivery of project milestones and overall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meetings and discussions, providing insights based on technical acumen, and facilitating problem-solving sessions regarding complex project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leadership to less experienced developers, enhancing team skill sets and fostering a culture of knowledge sharing while encouraging participation in open-source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various analytical tools, identifying issues related to functionality and performance, and communicating with the team for necessary adjustments as required.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 designs and components that followed responsive design principles, ensuring applications were accessible and functional on multiple devices, enhancing overall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the QA team in identifying bugs and edge cases during testing phases, ensuring only the highest quality software was delivered to clients in accordance with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