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both web and mobile applications. Proficient in modern JavaScript, TypeScript, and Python with a strong focus on Vue.js for frontend development and microservices architecture. Excellent collaborator and adaptable learner excited about embracing new technologies and delivering engaging educational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Tag Manager, New Relic, Sentry,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Postman, JIRA, Slack,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frontend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market-leading user interfaces while ensuring responsive design and enhancing user experiences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robust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leading to streamlined integrations with various third-party applications, enhancing overall efficiency and providing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cloud infrastructures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scalability, reliability, and performance for deployed applications while reducing operational costs and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aggressive technical investigations to prototype cutting-edge concepts, resulting in successful implementation of features that greatly enhanced product offerings, increasing user engagement and satisfaction in an educational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analytics, tracking, and logging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that directly informed product development and marketing strategies while ensuring compliance with data privacy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senior leadership, translating high-level business goals into targeted technical initiatives that align development efforts with organizational objectives and outcomes in fast-paced, agile project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issues across the entire technology stack, applying a thorough understanding of modern web technologies to develop scalable solutions that reduced recurring bugs and improved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code reviews with team members,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team collaboration, ultimately contributing to a culture of continuous improvement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ensure seamless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improving interdepartmental communications and overall project workflows while promoting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test-driven development approach, writing unit and integration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code quality and reduced technical debt across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like sprint planning, daily stand-ups, and retrospectives, fostering an effective team environment and ensuring transparency in project delivery status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and automation scripts,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operational efficiency, reduced manual work, and accelerated development timelines for crucial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remote work efficiency, maintaining high productivity and consistent communication with team members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quickly to the remote collaboration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systems and processes, ensuring team members can easily onboard and understand architecture decisions, thus enabling more efficient and informed contributions to ongoing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civil IT focusing on digital transformation initiatives in construction management, improving public sector project outcomes by integrating comprehensive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to facilitate seamless bidding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user access to vital information and supporting efficient project delivery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front and back office systems, significantly enhancing contract management workflows and reducing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enabling stakeholders to track project progress through intuitive dashboards and reports, leveraging analytics to drive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monitoring and logging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visibility and promptly addressing issues to maintain optimal operational efficiency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user feedback and iterative development, ensuring that new features aligned closely with user needs in the civil engineering sector, leading to increased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design documents and API specifications, facilitating communication with clients and stakeholders while ensuring proper documentation norms for future references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shared understanding of key concepts that improved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solutions to meet changing organizational needs, ensuring a flexible approach to software development that resonates with rapidly evolving market demands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adopt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workflows, fostering a culture of rapid iteration and continuous delivery, critical to reach market ahead of competitors.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user testing phases, ensuring applications met the usability and performance benchmarks necessary for civil applications, directly impacting user trust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communication channels with project stakeholders by articulating complex technical concepts into easily digestible information, thereby enhancing stakeholder confidence and support for IT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