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technology leader with 11 years of experience in software development, specializing in web and mobile applications. Proven track record of building full-stack applications, driving product decisions, and ensuring ethical AI deployment to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Rust, Python, TypeScript, YAML,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Next.js, Express.js, Node.js, Django, Flask,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Linux,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MLLib, Scikit-learn, NumPy, Pandas, OpenAI GPT, Hugging Face Transformers, OpenCV,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Redis, Elasticsearch, Kafka, BigQuery,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Slack, Confluence, Asana, GitHub, Notion,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ensured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with user-friendly interfaces, enhancing mental health interventions for target audiences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scalable platform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engaging, accessible digital experiences that catered to young individuals seeking immediate support online.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experimentation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allowing for continuous measurement and optimization of mental health support features based on real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product decisions by leveraging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insights, translating complex analytical models into actionable features that improved mental health outcomes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contributed to peer-reviewed research, focusing on ethical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deployment, privacy concerns, and the impact on vulnerable populations, playing a key role in shaping public discourse on the matter.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user feedback into product development cycles, ensuring alignment with user needs and engagement with services 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TikTok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Discord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data-driven solutions that prioritized safety and user privacy, consistently aligning product goals with Koko’s mission to end the youth mental health crisis through responsible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releases in an Agile environment, prioritizing continuous delivery and improvement cycles while emphasizing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no-meeting Fridays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allow for deep work and focus on critical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version control and deployment pipelines, ensuring timely feature rollouts while maintaining high standards for security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Undertook efforts in mentoring junior developers, fostering a culture of learning and knowledge sharing, which greatly contributed to team cohesion and skill enhancement within the technical team at Koko.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prototypes that effectively showcased new features and functionalities, soliciting early feedback to iterate quickly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technical performance metrics and user satisfaction scores post-launch, driving iterative improvements in service delivery based on quantitative and qualitative feedback from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integrations with various third-party APIs to enrich the service offerings, enhancing the overall value proposition of Koko's digital mental health initiatives within the technological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internal training sessions on ethical considerations in AI, ensuring all team members were equipped to handle sensitive user data responsibly while deploying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scalability using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operational efficiency and reducing downtime.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applications for civil IT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solutions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interfaces, greatly improving client engagement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data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communication and collaboration between project stakeholders and facilitated real-time updates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DevOps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deployment environments, drastically improving the reliability and availability of digital solutions provided to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advanced analytics by embedding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into applications, allowing for predictive reporting and resource optimization in project planning while serving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enhance application usability, focusing on the interface design and user experience, ensuring that the solutions catered to the specific needs of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an environment of continual skill development and commitment to high-quality software engineering practices, which bolstered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Agile and Scrum, improving project delivery times and enhancing client satisfaction through regular engagement and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guides for end-users to facilitate easy adoption of civil IT applications, incorporating user-friendly best practices and ensuring systemic understanding across various user demographics.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management, streamlining workflows, which empowered teams to meet deadlines and enhance alignment with organizational objectives and client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meetings to gather feedback and validate solutions post-deployment, enabling a better understanding of user experiences and driving future iterations based on detailed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scripting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functions and facilitate smooth third-party integrations within complex civil engineering environments, ensuring compatibility and functionality across varied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regular monitoring and testing,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load performance evaluations, thus ensuring high service availability and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