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developing robust web and mobile applications. Adept in delivering tailored software solutions in high-stakes environments, particularly within hardware testing, aerospace, and advanced manufacturing industries.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C++, JavaScript, TypeScript,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HTML5, CSS3, RESTful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Prometheus, Grafana,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Vue.js, Bootstrap, Apache Kafka, RabbitMQ,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tailored software solutions for hardware engineering teams, focusing on rapid iterations and implementing functional prototypes in fast-paced environments where adaptability and creativity are crucial.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workflows to ensure seamless connectivity and real-time data exchange between client data systems and internal platforms, enhancing operational efficiencies in high-tech industries such as aerospace and advanced manufacturing.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Sales and Operations, to support technical evaluations and guide customer interactions, ensuring project scopes are well-defined and align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technical feedback and insights to influence product development directions, prioritizing features that enhance customer satisfaction and improve the overall usability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recruitment efforts, performing technical interviews and supporting onboarding processes by mentoring new engineering team members, ensuring they integrate smoothly into the high-performance development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range of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backend systems, demonstrating a strong understanding of architecture principles in complex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at aerospace and manufacturing facilities, applying new technologies and solutions that enhance operational capabilities while ensuring effective deployments in unconventional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manage project timelines and deliverables successfully, embracing changes and adapting to customer needs as projects evolved from initial concepts to deployment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problem-solving skills by addressing technical challenges encountered during software integration processes, resulting in improved performance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while ensuring high availability and scalability of developed applications within cloud-based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providing guidance and sharing best practices to cultivate a collaborative and innovative team environment that thrives on continuous learning and knowledge sharing. The teams’ synergy improved project outcomes and enhanced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technical evaluations prior to deployment, ensuring that all software solutions met stringent quality standards while catering to the unique requirements of advanced hardware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 processes by integrating real-time monitoring and analytics, significantly enhancing the decision-making capabilities of clients in high-stakes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 roadmaps and feature prioritization by collaborating with diverse teams, balancing user needs with technical feasibility to ensure effective delivery of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and extensive testing protocols,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all software releases are reliable and functional.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developing digital solutions focused on planning, bidding, and construction management systems, enhancing client engagement and facilitating real-time insights into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frameworks, supporting the design of intuitive interfaces that allow dynamic project updates and improved client interactions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define system requirements and features necessary for successful digital contracting and infrastructure management, aligning technology solutions with user expectations and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of software features,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ensuring reliability and performance metrics are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cloud services,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scalable architecture for client applications, driving down operational costs while improving the reliability of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resources for client training sessions aimed at empowering users to fully utilize the software solutions provided, fostering a culture of self-sufficiency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Scrum methodology to enhance team productivity, redefining development cycles to support continuous feedback loops and iterative improvements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drive product enhancements, ensuring the digital solutions continually evolve to meet project demands across various sectors including civil engineering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management, optimizing queries to enhance application response times while ensuring data integrity and security across multiple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present technical solutions, ensuring that all delivered products align with strategic goals of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improve system performance and client satisfaction by troubleshooting various integrating issues and delivering effective fixes using root cause analysis and problem-solving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APIs that ensure seamless communication between software applications used by field engineers, fostering improved collaboration and data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