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web and mobile applications. Proven track record in leading technical teams and delivering high-quality software solutions aligned with business objectives. Expertise in Agile methodologies, DevOps practices, and cloud technologies, with a focus on performance, scalability,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SQL, TypeScript,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Spring, ASP.NET,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OpenShift, CloudFormation, VMware,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SQLite, HDFS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teams at Blend360, delivering software solutions on time while ensuring alignment with program objectives and stakeholder expectations, contributing to the development of mission-critical applications for first responders.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standardized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teams to improve workflow and team collaboration, resulting in enhanced project visibility and quicker delivery of software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and reliable systems using cloud-based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support operational requirements for mission-critical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risk, dependencies, and performance metrics proactively, thereby improving the overall project execution metrics and team efficiency by effectively implementing resource planning and capacity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technical leadership and mentorship across engineering teams, promoting a culture of continuous improvement, knowledge sharing, and professional growth among team members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integrated project plans, schedules, and budgets, ensuring technical delivery aligned with operational standards and timeline requirements while advocating for engineering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software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enhanced application security and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stakeholders, cross-functional teams, and program leadership to ensure clarity and alignment on project objectives, delivering regular progress reports and recommendations on risks and issues as they arise.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engineering standards related to code quality and non-functional requirements, leading to improved reliability and maintainability of software solutions developed for first responders.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status reporting frameworks that provided insights into progress, risk, and resource allocation; this transparency enhanced project trust and stakeholder confidence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engineering process improvements that integrated automation tools and metrics-driven quality assessments into the software development lifecycle, thus enhancing delivery effectiveness and efficiency as well as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contributed to civil IT initiatives at Infotech by utilizing modern programming languages and software development frameworks to enhance digital solutions for the planning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scalable applications, ensuring that software architecture met both technical and business requirements effectively for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and deploying web and mobile applications that supported paperless contracting processes, improving efficiency for clients in the construction and civil engineering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multidisciplinary teams to analyze project requirements and deliver robust software solutions tailored to the unique needs of government and civilian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the software development lifecycle effectively, adapting to changing project requirements and ensuring continuous delivery of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existing architecture frameworks within projects, introducing modern tools and practices that resulted in streamlined operations and user satisfaction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effective project management tools, enabling tracking of project schedules, resource allocation, and team performance; critical success factors for project completion fulfillment.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encompassing unit, integration, and system testing to ensure the reliability and performance of applications before production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client stakeholders during project development to gather requirements, provide demonstrations, and address feedback, enhancing client satisfaction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documentation for software systems and processes, ensuring compliance with industry standards and facilitating better onboarding of new team members as part of knowledge transfer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knowledge-sharing sessions that promoted best practices in software development and project management within the team, reinforcing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database design and SQL management, ensuring optimal performance of data-driven applications within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