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Engineering Manager with 11 years of experience in software development, specializing in web and mobile applications. Significant expertise in leading agile teams, delivering impactful software solutions, and fostering collaboration across functions.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SQL, JavaScript, TypeScript, HTML, CSS,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Angular, React, Next.js, Vue.js, Bootstrap, Sass,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.NET, Django, Flask, Node.js, Express.js, ASP.NET,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Azure, AWS, Docker, Kubernetes, Terraform,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Tools:</w:t>
      </w:r>
      <w:r w:rsidRPr="003813CA">
        <w:rPr>
          <w:rFonts w:ascii="Arial" w:eastAsia="Century Gothic" w:hAnsi="Arial" w:cs="Arial"/>
          <w:sz w:val="22"/>
          <w:szCs w:val="22"/>
        </w:rPr>
        <w:t xml:space="preserve"> MSSQL, Postgres, MongoDB, Databricks,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Practices:</w:t>
      </w:r>
      <w:r w:rsidRPr="003813CA">
        <w:rPr>
          <w:rFonts w:ascii="Arial" w:eastAsia="Century Gothic" w:hAnsi="Arial" w:cs="Arial"/>
          <w:sz w:val="22"/>
          <w:szCs w:val="22"/>
        </w:rPr>
        <w:t xml:space="preserve"> GitHub, SonarQube, DevOps, Agile, CI/CD, Scrum,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two agile development teams, providing mentorship and driving best practices to ensure high-quality software delivery aligned with business goals and technical requirements,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to translate complex business requirements into actionable technical roadmaps, ensuring clear priorities and providing teams with the necessary resources to deliver impactful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operational excellence through the ownership of team delivery and performance metrics, addressing blockers and dependencies to enhance predictable sprint execution and timely feature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technical decision-making processes, balancing immediate project needs with long-term system scalability and maintainability to navigate technical debt strategically.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continuous improvement among team members by facilitating regular retrospectives and knowledge sharing sessions, enhancing collaboration across engineering disciplines and improving overall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engineering team's growth by participating in recruitment processes, defining team standards, and establishing processes that align with Great Gray's engineering culture as it scales.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of shared quality ownership, emphasizing efficiency and continuous delivery principles while leading efforts to refine team practices and improve software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stakeholders and other engineering teams by influencing without authority, ensuring smooth collaboration between departments and driving enhanced customer value through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modern tech stacks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best practices in software development to improve the efficiency and quality of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implemented solutions within Azure cloud infrastructure, leveraging various services to optimize performance, security, and scalability of applications used by an extensive client 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of team processes, coding standards, and architectural decisions to facilitate onboarding and ensure alignment across distributed teams and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mindset of disciplined curiosity among developers, encouraging ongoing learning and adaptation to emerging technologies and industry standards that drive innovation in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cross-functional collaboration to align technical projects with broader organizational strategies, delivering outstanding value to clients within the competitive retirement services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 growth mindset by taking ownership of team's career development initiatives, effectively coaching members to achieve individual and collective goals in a high-performing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ambiguity and uncertainty with confidence, applying analytical thinking and problem-solving skills to address challenges and adapt project directions while maintaining focus on desired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incorporating innovative solutions that streamline planning, bidding, and construction management processes to enhance operational efficiency and minimize delays.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ensure alignment with business needs, leveraging strong communication skills to facilitate effective discussions between stakeholders and technical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for inspection and contracting processes within the civil domain,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technologies to create efficient, paperless systems that enhance productivity and data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efforts on multiple projects, adhering to best practices in software development and ensuring that solutions align with industry specifications and client expectations while maintaining high standards of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database management systems to perform data analysis and reporting, optimizing the backend processes of civil IT applications to improve decision-making capabilities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lifecycles effectively, engaging in sprint planning and retrospectives to ensure timely delivery and continuous improvement of software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integrated third-party services to enhance application functionality, focusing on creating innovative solutions that meet the growing demands of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support to junior developers, fostering their growth in technical skills while encouraging teamwork and collaboration that drive cohesive project delivery and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feedback and insights, helping to shape the evolution of product features while ensuring that engineering efforts remain aligned with market needs and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repositories and facilitate collaboration among team members, ensuring seamless integration of contributions and effective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automated testing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ensure high standards of quality and performance in software deployments, leading to improved operational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business analysts to identify opportunities for technology enhancements and process automation within civil IT projects, promoting innovative solutions that deliver measurable benefits to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