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professional with over 11 years of experience in software development, including technical leadership in building scalable and secure applications. Expertise in distributed systems with a focus on web and mobile solutions while fostering collaborative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Elixir, Erlang, JavaScript, Python, Ruby,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Phoenix, LiveView, React, Express.js, Django, Flask,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Terraform, Kubernetes, CI/CD,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MQTT, WebSockets, gRPC, SOAP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Sentry, New Relic, Jest, RSpec,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performance improvements and enhancing reliability across distributed systems while promoting best practices in cloud-native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the team to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times and reducing errors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frameworks resulting in increased flexibility and maintainability,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Phoenix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LiveView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web applications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hands-on coding sessions and pair programming, fostering a culture of collaboration and continuous improvement, while aligning team objectives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focusing on enhancing code quality and security practices within the engineering team by implementing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applications.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cross-functional teams to identify comprehensive requirements and constraints, ensuring that architectural decisions align with both user needs and compliance mandates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safety and compliance requirements by integrating monitoring and alerting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project goals with enterprise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potential technological advancements in IoT solutions, experimenting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Nerves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MQTT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hardware/software integration while streamlining device communication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enhance the team's understanding of distributed systems, focusing on best practices in designing fault-tolerant architectures that support high availability and real-time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scaling efforts, implementing enterprise-grade solutions while ensuring system resilience and implementability under high user loads and critical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analyzed system performance data to identify bottlenecks, recommending improvements, and implementing features that enhance system observability and stability across all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executive leadership to define technical strategies that align with business objectives, ensuring technology decisions drive revenue growth and customer satisfaction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vendor management for externals services and third-party integrations, advising on compliance-related technical processes to mitigate risks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engineering processes that prioritize rapid iteration while maintaining quality control, enabling the team to respond swiftly to business feedback and evolving market demands in workplace safety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planning and bidding processes, improving efficiency in project management end-to-end.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project management team to digitize construction management workflows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 communication with third-party tools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development of mobile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for on-site inspection processes, making information readily accessible and actionable for field workers.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maintenance practices that ensured seamless upgrades of legacy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promoting best practices across the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for successful onboarding of new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enhancing the reliability of software deployments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 and requirements, ensuring that software solutions met stakeholder expectations while maintaining responsiveness to industry standards and compliance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to facilitate clarity within teams and ease of use for end-users, focusing on crucial aspects of paperless contracting solutions and usability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communication between engineering and business units to align software capabilities with strategic goals of the organization, enhancing project visibility and ownership.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users on new software capabilities and system updates, focusing on the practical benefits of tools developed for construction management and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software products adhered to industry standards of safety and quality by engaging in rigorous testing and validation protocols essential for civil IT solutions across multiple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developed and maintained a shared library of reusable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speed of application development and reducing repetitive coding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UX designers to enhance user experience across applications, ensuring that interfaces were intuitive and aligned with the operational workflows of civil engineering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