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Engineer Sr. with over 11 years in software development, focusing on web and mobile applications. Expertise in data warehousing, ETL, BI solutions, and secure application development with comprehensive experience in managing complex systems and collaboration within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SQL, PL/SQL, Java, Python, JavaScript,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Informatica, Talend, Data Governance Tools, Data Privacy Tools, Apache Kafka, Hadoop, Spark,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Microsoft Power BI, Oracle Cloud, IBM Cloud, Containerization Tools,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Business Intelligence Tools:</w:t>
      </w:r>
      <w:r w:rsidRPr="003813CA">
        <w:rPr>
          <w:rFonts w:ascii="Arial" w:eastAsia="Century Gothic" w:hAnsi="Arial" w:cs="Arial"/>
          <w:sz w:val="22"/>
          <w:szCs w:val="22"/>
        </w:rPr>
        <w:t xml:space="preserve"> Tableau, Microsoft Power BI, Hyperion, SAS, Looker, Domo, QlikView, Sisense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Windows, Unix, Mac OS, Docker, VMware, OpenShift, Red Hat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 Tools:</w:t>
      </w:r>
      <w:r w:rsidRPr="003813CA">
        <w:rPr>
          <w:rFonts w:ascii="Arial" w:eastAsia="Century Gothic" w:hAnsi="Arial" w:cs="Arial"/>
          <w:sz w:val="22"/>
          <w:szCs w:val="22"/>
        </w:rPr>
        <w:t xml:space="preserve"> Git, Jenkins, Docker, Kubernetes, Maven, Terraform, Ansible, Azure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Engineer, Data Warehouse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and development of robust </w:t>
      </w:r>
      <w:r w:rsidRPr="003813CA">
        <w:rPr>
          <w:rStyle w:val="span"/>
          <w:rFonts w:ascii="Arial" w:eastAsia="Century Gothic" w:hAnsi="Arial" w:cs="Arial"/>
          <w:b/>
          <w:bCs/>
          <w:sz w:val="22"/>
          <w:szCs w:val="22"/>
        </w:rPr>
        <w:t xml:space="preserve">data warehousing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w:t>
      </w:r>
      <w:r w:rsidRPr="003813CA">
        <w:rPr>
          <w:rStyle w:val="span"/>
          <w:rFonts w:ascii="Arial" w:eastAsia="Century Gothic" w:hAnsi="Arial" w:cs="Arial"/>
          <w:b/>
          <w:bCs/>
          <w:sz w:val="22"/>
          <w:szCs w:val="22"/>
        </w:rPr>
        <w:t xml:space="preserve">Informatica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data flow across applications and adherence to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data architects, and engineering teams to define software requirements focusing on scalability, performance, and reliability, employing agile methodologies for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ETL processes for seamless data integration and transformation using </w:t>
      </w:r>
      <w:r w:rsidRPr="003813CA">
        <w:rPr>
          <w:rStyle w:val="span"/>
          <w:rFonts w:ascii="Arial" w:eastAsia="Century Gothic" w:hAnsi="Arial" w:cs="Arial"/>
          <w:b/>
          <w:bCs/>
          <w:sz w:val="22"/>
          <w:szCs w:val="22"/>
        </w:rPr>
        <w:t xml:space="preserve">Informatica IDMC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improving the overall data accuracy and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automated unit testing and code reviews to validate functionality while leveraging continuous integration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quality in software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design sessions with cross-functional teams, emphasizing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security compliance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stringent adherence to PCI and SOX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extensive documentation for software features, processes, and best practices, ensuring knowledge transfer and continuity in high-impact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performance optimization of applications,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tuning techniques to improve response times and resource utilization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monitoring tools to track application performance, setting up alerts and dashboards for proactive issue resolution and maintaining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collaboration between tech and business teams, ensuring alignment on objectives and timely delivery of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to junior engineers and developed frameworks that promoted code reusability and compliance with architectural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security assessments on applications to ensure compliance with data privacy standards, employing tools to secure customer-related information against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third-party integrations and API configurations, ensuring seamless data exchanges across platforms and delivering strategic insights to business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data pipeline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build efficient solutions that enhanced data accessibility for business intelligence applications, resulting in lowered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stakeholder meetings to define project goals, establish timelines, and report on progress, fostering trust and transparency in team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technical staff on best practices in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application security, enhancing the team's competency in handling sensitive data.</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solutions within the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digital framework that catered to civil engineering projects, focusing on enhancing construction management processes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systems to facilitate seamless communication among project stakeholders, ensuring accurate data flow and real-time updates on project statuses.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sprint reviews and collaborative planning meetings, contributing insights on enhancing system functionality to meet various stakeholder requirements in construction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and implemented user-friendly interfaces in web applications for improved data visualization in project tracking, aiming to boost user engagement and data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engineers to convert complex project requirements into technical specifications, streamlining digital solutions for bidding and contract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for end-users on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deployment, significantly improving user adoption rates and satisfaction with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software development lifecycle for construction management applications, emphasizing robust testing phases to ensure reliability and functionality upon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creation and maintenance of technical documentation to support digital solution scalability, enhancing user support and reducing the need for repeated training sessions.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user feedback, using insights to guide iterative development and enhance overall quality for civil sector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various teams, both technical and non-technical, to gather requirements and validate project goals, ensuring delivery met user expectations and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collaboration through effective communication and conflict management skills, ensuring all parties stayed informed and aligned during project transitions.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security protocols focusing on data integrity within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compliance with industry standards and protecting sensitive information collected during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