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Proven track record in application development, requirements gathering, and cloud operations with a robust background in diverse technology stacks including .NET, Python, and DevOps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.NET Core, Flask, Django, React, Angular, Node.js,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Ansible, Terraform, Docker, Kubernetes, UrbanCode Deploy,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Cloud Operations, Serverless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Server, PostgreSQL, MongoDB, Oracle,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multi-technology platforms utilizing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existing workflows and enhance system functionality across business units, improving overall performance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requirements gathering process by coordinating with stakeholders to effectively document and translate business needs into technical specifications and actionable project plans, ensuring alignment for key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and facilitated change request processes to implement enhancements and remediate technical challenges, showcasing adaptability and proactive problem-solving skills in meeting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technical design and code reviews to ensure that all developments adhered to best practices and engineering standards, while continuously mentoring junior staff in adopting these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workflows, significantly reducing time-to-market for new feature releases and ensuring system reliability and performance consistency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new technologies and conducted research to proactively propose effective solutions to administrative and technical challenges facing the projects, establishing a culture of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relationships with customers through insightful technical advice, effectively influencing decision-making in project direction and establishing trust and dependability that fostered collaborative partnerships.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group sessions for design and troubleshooting issues, employing strong communication skills to elicit complex requirements and inform technical discussions that drove project objectives forward.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functional specifications for software projects, ensuring clarity and comprehensiveness in understanding the scope and objectives that guided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on-call support activities and monitoring to maintain service levels for critical systems, demonstrating strong operational awareness and commitment to service excellence during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assessments of the current status of systems to identify gaps and opportunities for improvement, developing strategic plans that aligned with organizational goals and technological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technical development environment to enhance productivity and efficiency for development teams, utilizing established software development tools to streamline processes and maintain quality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documentation for software projects that included design decisions, user guides, and technical specifications, furthering knowledge transfer and ensuring future supportability for cross-functional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small- to medium-sized projects, applying strong project management skills to scope, plan, and execute deliverables while effectively managing stakeholder expectations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vendor evaluations and product assessments to identify optimal solutions that addressed technical needs and compliance requirements vital to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tailored to the Civil IT domain, enhancing workflows in planning and construction management by implementing modules for digital solutions that improved project efficiency and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multidiscipline teams to develop a digital platform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for bid management and paperless contracting that streamlined processes and improved user satisfaction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custom automation scripts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server environments and facilitate deployments, resulting in increased operating efficiency and reduced manual errors in production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application design sessions where architectural decisions were made, showcasing expertise in identifying the trade-offs inherent in different architectural solutions to drive informed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implementation of a containerization strategy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scalable development environments and deploying applications seamlessly across various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 on the integration of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into project management software, enhancing usability for end-users and expanding the capabilities of the software to meet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quality assurance for applications developed for civil engineering projects, ensuring reliable performance and adherence to strict specifications and governmental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cloud-based solutions,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technologies to enable better performance and maintainability of existing software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facilitating sprint planning and retrospectives, and contributing to the culture of collaboration and continuous improvement within software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up-to-date understanding of emerging technologies in the civil sector, identifying opportunities for their application in enhancing product offerings and competitive position in the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onboarding sessions for new team members, promoting knowledge sharing and best practices to enhance the overall skill level of the software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 with clients throughout the project lifecycle, ensuring delivery on expectations while addressing concerns proactively to cultivate positive and productive partnerships.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