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Embedded Software Engineer with 11 years of extensive experience in designing and developing robust firmware, focusing on embedded systems, low-level software development, and collaboration across diverse technical teams. Proficient in modern software development lifecycles, with demonstrated success in high-stakes environments emphasizing stringent performance and reliability in aerospace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C/C++, Python, JavaScript, Assembly,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Embedded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RTOS, FPGA, Microcontrollers, Texas Instruments MSP430, ST Micro STM32F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Git, GitLab, JTAG, Oscilloscopes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Communication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UART, SPI, I2C, USB, Ethernet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Hardware-in-the-loop, Logic Analyzers, Continuous Integration, Embedded Toolchains, Unit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Documentation &amp; Standards:</w:t>
      </w:r>
      <w:r w:rsidRPr="003813CA">
        <w:rPr>
          <w:rFonts w:ascii="Arial" w:eastAsia="Century Gothic" w:hAnsi="Arial" w:cs="Arial"/>
          <w:sz w:val="22"/>
          <w:szCs w:val="22"/>
        </w:rPr>
        <w:t xml:space="preserve"> ICD, Design Artifacts, Test Reports, Operational Procedures, Agile Methodologies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embedded firmware for advanced Ground Support Equipment, ensuring compatibility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UART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I2C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other communication peripherals, while meeting critical performance and reliability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hardware components for Space Suits Avionics,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Texas Instruments MSP430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 Micro STM32F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microcontrollers to enhance functionality and optimize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hardware bring-up and debugging activities,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JTAG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Oscilloscopes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Logic Analyzers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resolve complex hardware/software interaction issues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Real-Time Operating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(RTOS) principles in firmware software, ensuring deterministic performance under varying operational conditions that affected project deliverables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system-level documentation,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Interface Control Documents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(ICDs) and test reports, fostering enhanced communication and clarity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communication interfaces and drivers tailored for various protocols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RS232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RS485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Ethernet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interoperability and ensuring system integration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architecture design and code review sessions, fostering a culture of collaboration and continuous improvement within the Embedded Software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agile project management methodologies, adapting quickly to changing requirements while ensuring rigorous adherence to timelines and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system verification and validation testing, ensuring high-quality standards were met throughout the development phase, supporting successful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troubleshooting methods to identify performance issues related to memory, timing, and reliability, contributing to enhanced software stability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 of collaborative problem-solving techniques, engaging in proactive communication with stakeholders and leadership to ensure transparency and alignment on project objectives and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additional job responsibilities aimed at supporting cross-functional initiatives, thereby bolstering overall project success and contributing to a cohesive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and best practices to streamline development pipelines, improving efficiency in code integration and deployment across software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hardware-in-the-loop test environments to simulate real-world conditions, validating system robustness and ensuring alignment with operational requirements prior to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high level of adaptability and accountability in a fast-paced work environment, which was crucial for meeting project milestones in the dynamic aerospace sector.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embedded software solutions for civil IT applications, enhancing planning, construction management, and digital inspection processes through efficient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various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interdisciplinary teams to develop software integration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data interoperability and user access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user interfaces and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interaction and data flow within enterprise-level applications, and adapting to evolving user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optimization of existing applications by implementing efficient algorithms and data structures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C/C++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substantially improving application responsiveness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methodologies in project management, enhancing team collaboration and project delivery timelines significantly by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management and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embedded software to validate system integrity and reliability,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compliance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safety and compliance standards in digital solutions, addressing regulatory requirements for civil IT projects while ensuring secure communication and data protection in all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junior developers on embedded software practices and technologies, enhancing team skillsets in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development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methodologies.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architecture discussions that enabled seamless integration of construction project management tools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contracting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overall efficiency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firmware solutions for monitoring and controlling environmental factors in construction sites,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 digital sensors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heavy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GPIO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configurations to enhance operational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comprehensive documentation of software development processes and user manuals, aiding users and stakeholders in navigating complex digital solutions without facing onboarding issues.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version control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maintaining and managing codebases, allowing for streamlined collaboration and history tracking across team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