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extensive experience in designing and implementing distributed storage systems, specializing in C/C++, Go, and Rust within Linux environments. Proven track record in optimizing I/O performance, ensuring data durability, and maintaining Debian packages for enterprise-level applications. Strong collaborative abilities in cross-functional teams, focused on enhancing product efficiency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C/C++, Go, Rust, Python,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Debian, Ubuntu, CentOS, Fedora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Storage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Ceph, GlusterFS, MinIO, HDFS,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Kernel Interfaces, Systemd, Debian Packaging, Performance Profiling, Network Protocols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fault-tolerant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storage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enterprise applications, ensuring data replication and consistency across multiple nodes for optimal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issues, effectively addressing race conditions, network partitions, and data corruption through advanced analytical skills and a deep understanding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 theorem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integrate and optimize storage solutions within enterprise environments, fostering communication and an agile workflow while maintaining high standards of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storage protocols and APIs, focusing on data replication and fault tolerance, while leveraging industry-best practices for enhancing overall system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packaging and maintenance of storage-related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Debian packages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installation processes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Debian policies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easy distribution and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for civil IT projects, enhancing construction management and inspection workflows through innovative software, demonstrating adaptability to various fields within technology and enterprise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file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high-performance applications tailored for the construction and inspection industries, aligning with project specifications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services to enhance data accessibility and reliability for clients in the civil IT sector, leading to improved operational efficiency and reduced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enhancing existing IT infrastructure, integrating modern technologies and distributed systems concepts, ensuring that clients benefited from cutting-edge solutions and ongoing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documentation for software applications, detailing installation procedures and operational guidelines to facilitate user adoption and to provide ongoing support for civil engineering consultants and contractors.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