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tech leader with over 11 years of experience in software development specializing in web and mobile applications. Adept at setting strategic direction, driving community engagement, and building products that resonate with developers. Passionate about leveraging PHP, Laravel, and AI technologies to enhance developer experiences and foster strong user communities.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Ruby, TypeScript, SQL, HTML/CSS,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Vue.js, Node.js, Express, Django,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CI/CD, Vagrant, Jenkins, Travis CI,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Community Engagement Tools:</w:t>
      </w:r>
      <w:r w:rsidRPr="003813CA">
        <w:rPr>
          <w:rFonts w:ascii="Arial" w:eastAsia="Century Gothic" w:hAnsi="Arial" w:cs="Arial"/>
          <w:sz w:val="22"/>
          <w:szCs w:val="22"/>
        </w:rPr>
        <w:t xml:space="preserve"> Discord, Reddit, GitHub, Twitter, Slack, Mastodon, Twitch, Notion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Deployment:</w:t>
      </w:r>
      <w:r w:rsidRPr="003813CA">
        <w:rPr>
          <w:rFonts w:ascii="Arial" w:eastAsia="Century Gothic" w:hAnsi="Arial" w:cs="Arial"/>
          <w:sz w:val="22"/>
          <w:szCs w:val="22"/>
        </w:rPr>
        <w:t xml:space="preserve"> AWS, Heroku, DigitalOcean, Google Cloud, Microsoft Azure, New Relic, Sentry,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Leadership, Collaboration, Adaptability, Strategic Thinking, Problem Solving, Mentorship, Public Speaking, Feedback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DevRel team, setting strategic direction and overseeing execution to enhance community interactions and product positioning within the AI integration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genuine community engagement on platforms such as </w:t>
      </w:r>
      <w:r w:rsidRPr="003813CA">
        <w:rPr>
          <w:rStyle w:val="span"/>
          <w:rFonts w:ascii="Arial" w:eastAsia="Century Gothic" w:hAnsi="Arial" w:cs="Arial"/>
          <w:b/>
          <w:bCs/>
          <w:sz w:val="22"/>
          <w:szCs w:val="22"/>
        </w:rPr>
        <w:t xml:space="preserve">Discord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Reddit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conferences through authentic participation rather than just broadcasting messages to followers.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structured feedback loops for capturing community sentiment and user suggestions, providing actionable insights to the product team to inform and shape future product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content creation strategy designed to boost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adoption, producing technical articles and video tutorials that enhanced knowledge and user engagement with the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engineering to align marketing messaging, ensuring that developer feedback was effectively incorporated into future iterations of the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suite.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community-driven initiatives that increased developer participation in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ecosystem, resulting in a richer user experience through shared knowledge and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at industry conferences, sharing insights on the developer journey and demonstrating how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addresses issues faced by modern developers in the AI-driven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 advocates, providing them with the necessary strategies to enhance their own community engagement and technical presentation skills, fostering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key performance metrics related to community health and engagement, analyzing trends to refine outreach strategies and measure the impact of developer initiatives on ecosystem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functional prototypes of community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hands-on involvement to build credibility and relationships with developers on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partnerships with influential community leaders and top package maintainers, enhancing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visibility and credibility within the developer landscape through authentic collaboration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campaigns to promote awareness of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AI coding tools, executing strategies that ensured it was recognized as a leading backend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frameworks for monitoring community health, engagement, and feedback, shaping strategic decisions within the organization to enhance developer resources and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live community events, including webinars and coding challenges, designed to stimulate interest and showcase developments within the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several educational resources that detailed best practices in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applications, boosting the knowledge base for both new and returning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for civil IT sectors, applying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digital solutions for project planning, construction management, and paperless contracting efficiently within client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backend services and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seamlessly with frontend systems to provide a holistic solution for users engaged in civil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 source projects in the civil IT domain, collaborating with colleagues and external developers alike to refine digital tools that improved bidding and inspection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improving environment consistency, which is critical for civil applications involving extensive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define software requirements and provide technical guidance, tailoring solutions to meet specific needs in construction management and workflow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solve complex technical problems, enhancing overall project delivery within the civil engineering sector while ensuring seamless integration with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that all development work adhered to best practices for collaboration and code review, minimizing conflicts and merging issues in team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developers on emerging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the growth of technical skills necessary to contribute to project lifecycles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solid relationships with clients by effectively communicating complex technical concepts, ensuring understanding and satisfaction throughout project lifecycles from inception to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solutions, providing clear guidelines that informed future project phases and maintained knowledge transfer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evolving technologies and methodologies in civil IT, demonstrating flexibility and an eagerness to learn and implement new solutions that benefitted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forums and developer gatherings, advocating for the civil IT solutions developed and ensuring active participation in discussions about innovative technology application.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