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and automating systems within web and mobile applications. Adept in building secure infrastructure and efficient automated processes to support development. Skilled in collaboration with cross-functional teams to enhance product quality and operational efficiency, particularly in security-conscious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Rocky Linux, RHEL, Ubuntu, Windows Server, Fedora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Rancher,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Terraform, Puppet, Chef, SaltStack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Bash, Go, JavaScript,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Git, Jenkins, GitLab CI,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Selenium, JUnit, PyTest, Postman,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automated enclave builds within the GovCon Enclave platform, ensuring compliance with security controls and operational requirements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configuration.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infrastructure components through automated tests, demonstrating thorough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validation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multiple staging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automated testing scripts to monitor the stability and performance of complex software deployments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platform engineers to troubleshoot and resolve distributed system issues, employing strong analytical skills and insights from security frameworks like NIST and CMMC.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regression testing for new feature rollouts,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automate test execution and ensure full coverage of critical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automation testing processes through rigorous validation checks, achieving increased accuracy and efficiency of integrations across various software interfaces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to streamline processes, ensuring all deployment procedures adhered to regulated compliance standards in a complex operational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innovative solutions to enhance platform risk management, developing strategic testing initiatives that reduced vulnerabilities during the deployment phases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findings and fostered clear communication with engineering teams, significantly improving release management strategies and minimizing potential production issues across multiple enclaves.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testing protocols leveraging insights gained from manual and automatic testing processes, driving the adoption of industry best practices within the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root cause analysis sessions to address automation failures and configuration drift, contributing to the enhancement of ongoing platform standardization efforts across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technical documentation outlining successful validations and troubleshooting steps, enhancing knowledge sharing within the engineering community and supporting future onboarding.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Engendered a collaborative culture by mentoring junior engineers in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professional growth and innovation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regression tests to catch issues that might degrade system functionality, enabling prompt resolutions and maintaining a high standard of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infrastructure as code (IaC)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repeatable builds of secure environments in parallel with team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focusing on digital project lifecycle enhancements, integrating data analytics and compliance solutions into civil IT frameworks leveraging my expertise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infrastructure for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deployment environments vital for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internal teams to implement automated testing protocols, including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the integrity of web applications, resulting in streamlined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facilitate seamless feature deployments in civil infrastructure projects, improving overall operational efficiencies through meticulous version control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structured procedures and security protocols while managing multiple projects within a compliance-focused environment, drawing from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800-171</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construction management solutions through comprehensive coding practices and effective database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project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requirements, translating them into scalable technical specifications that drove the successful development of client-facing digital tools for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performance of deployed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delivering timely results through collaborative project lifecycle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analytics functionalities to track progress in construction projects, aligning project goals with technical development strategies for maximum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project management processes, contributing to the successful delivery of complex digital solutions responsive to fluctuating project demands within federal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automation in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LoadRunner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high standard of quality assurance across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project workflows through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maintaining an adaptable approach conducive to iterative improvements in civil IT project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