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and driven professional with 11 years of experience in software development, specializing in designing cloud-native infrastructures and managing CI/CD pipelines for web and mobile applications. Proven expertise with AWS, Kubernetes, Terraform, and a passion for mission-driven work within the defense sector. Adept at collaborating with cross-functional teams to enhance system reliability, security, and automation efficiency across multiple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OpenStack,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EKS,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Pulumi, Ansible, Chef,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Bitbucket Pipelines, TeamCity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Python, JavaScript, Ruby,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SonarQube, OWASP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secure, cloud-native infrastructures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operational reliability of core platform applications for defense stakeholders in real-time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high-velocity deployment across multiple teams and ensuring minimal downtime and seamless feature rollouts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full-stack engineers and data teams to optimize data ingestion workflows and integrate user-facing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Infrastructure-as-Code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scaling of resources and streamlined provisioning processes across cloud environments, minimizing manual intervention and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enforced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by integrating security measures directly into deployment pipelines, successfully hardening images and automating vulnerability assessments, reducing potential security risks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troubleshot infrastructure issues in real-time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long-term improvements in reliability and performance by identifying root causes and implementing preventative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research and development initiatives for enhancing automation and observability within application ecosystems,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dialogues with various teams, fostering a respectful and transparent communication culture, which was critical for aligning development efforts with the overarching defense mission.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defining infrastructure strategies that support continuous delivery and rapid iteration of software products, ensuring the needs of defense users were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multi-cloud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the best tooling and practices to meet diverse client needs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projects through their full lifecycle, demonstrating ownership and accountability while adapting to changing requirements and unexpected challenges within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participated in a culture of high-performance and empowerment by minimizing micromanagement practices, which resulted in higher employee satisfaction and productivity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measures to maintain security compliance by regularly conducting audits and securing processes through frameworks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IL4/IL5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other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and played a pivotal role in knowledge sharing, focusing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cloud resource optimization, enhancing team skillsets.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that define the direction of the technology stack from a cloud infrastructure perspective, actively engaging in discussions that shape key decision-making.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construction management workflows through automation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cloud-based service integration, enhancing productivity and reducing manual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for implementing software solutions in planning and bidding systems, optimizing project workflows, and driving digital transformation for clients in infrastructure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web and mobile applications by collaborating deeply with cross-functional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technical solutions with client specifications and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inspection and paperless contracting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automate transactions and reduce paper-based processes, resulting in significant time savings and error reduction.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cross-disciplinary setting to produce customized software solutions for stakeholders in engineering,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user-friendly interfaces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a secure cloud-based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service delivery and minimize downtime for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quality assurance protocols, aligning development outputs with best practices in software engineering and ensuring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third-party APIs to expand functional capabilities within existing systems, enhancing the overall user experience and providing seamless access to data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lead on several projects, championing the adoption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influencing the development of enhanced security measures throughout the delivery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acceptance testing and deployment of software solutions, ensuring that deliverables met all technical and functional requirements as defined by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efforts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enabling iterative development and rapid pivoting in response to client feedback and changing project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pertaining to industry trends in digital solutions for civil engineering, continuously updating skills and knowledge bases to stay competitive in the marketplace.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