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over 11 years of experience in software development, focusing on web and mobile applications. Expertise in AWS, infrastructure automation, CI/CD processes,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CDK, Terraform, SSM, S3, EFS, 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Go, C++, Python, Shell Scripting, Perl, Tcl/Tk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Git, Bitbucket, Jira, Confluence, Docker, Kubernetes,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New Relic, Prometheus, Grafana, Splunk, ELK Stack, CloudWatch, PagerDuty, Nagios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Aurora, NoSQL, Elasticache, Redis, DynamoDB, MongoDB,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ensuring seamless deployment of applications through automation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operational efficiency while minimizing potential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streamlining application deployment processes and promoting rapid iteration cycles with integrated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and QA teams regularly, facilitating continuous feedback loops that improved system stability and reduced downtime, fostering a proactive approach to issue resolution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across large-scale distributed systems, employing advanced monitoring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unexpected outages efficiently and effectively while maintaining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infrastructure automation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30% decrease in deployment time while enhancing security compliance and adherence to industry-best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Coached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best practices, contributing to their professional growth while ensuring the team's overall technical competence and adaptability within a dynamic project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infrastructure setup and deployment strategies,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knowledge sharing and reduced onboarding time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large-scale technical projects by defining requirements, ensuring timely delivery while collaborating closely with cross-functional teams, demonstrating strong leadership and project management capabilities throughout the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proactive monitoring and alerting setup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real-time visibility into infrastructure performance, thereby improving response times during incidents and supporting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enforced best practices for software deployment and configuration management, directly contributing to increased quality assurance scores and overall customer satisfaction ratings, aligning with product excellence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message-oriented middleware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communication between distributed applications while ensuring reliable message delivery across services, promoting operational robustness.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root-cause analysis and post-mortems for production incidents, creating actionable reports that led to strategic improvements in system design and operational protocols, enhancing long-term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into the development lifecycle, simplifying application deployment and scaling strategies while improving development workflow through consistent environments across staging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infrastructure solutions while employing both traditional and agile methodologies, consistently adapting to shifting project requirements and promoting iterative development practices that met business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for cloud architecture, introducing innovative solutions that aligned infrastructure capabilities with business goals, driving both efficiency and scalability to support growing operational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and automate key project workflows for clients in the civil IT sector, enhancing efficiency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modules focusing on bidding and inspection processes,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retrieval and reporting functionalities, significantly improving user experience and operational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requirements, translating business needs into technical specifications while ensuring that the solutions align with best practices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performance analysis on existing applications, identifying bottlenecks and proposing optimizations that increased overall productivity, ensuring systems met the evolving demands of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coding practices and collaboration among team members, which significantly improved the development pipeline efficiency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project management, participating actively in daily stand-ups and sprint planning, enhancing team dynamics and project visibility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developed systems, facilitating both knowledge transfer and regulatory compliance, ensuring that project artifacts were easily accessible for audits and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to maintain high standards of quality and security, fostering a culture of continuous improvement and accountability among peers for software deliverables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automated testing for software components, utilizing CI/CD principles to ensure robust functionality within digital solutions, reducing production errors and improving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settings for various project environments, enabling effective deployment strategies that aligned with the specific requirements of civil IT solutions, ensuring consistent performance and risk mitigation.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reporting through advanced visualization tools and techniques, enhancing stakeholders' ability to track project progress and budget allocation efficiently, supporting better decision-making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sessions for junior engineers on best practices for software development in civil IT, nurturing talent and ensuring the team's continuous growth and adaptation to new technologies and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