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DevOps Engineer with over 11 years of experience in software development and infrastructure management. Proven expertise in automation, container orchestration, and cloud technologies, with a passion for building robust systems. Strong advocate for security best practices and continuous delivery methodologies, ensuring high availability and performance across distributed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Nomad, Talos, Docker,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Helm, Pulumi,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Loki, ELK Stack,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Bash, PowerShell,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DigitalOcean,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Vault, IAM, CIS Benchmarks, SOC2, ISO 27001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automated infrastructure deployment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streamlining the provisioning process and enabling consistent environments for development and production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container orchestration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Nomad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scalability and reliability of applications deployed on both cloud and on-prem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ArgoCD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code transitions from development through production, thus accelerating release cycles for critical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robust monitoring systems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Loki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incident detection and ensuring the high availability and performance of applications in diverse operational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security frameworks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Vault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secrets management, thereby safeguarding sensitive information throughout the deployment lifecycle and complying with industry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infrastructure security audits and coordinated essential penetration testing efforts, applying findings to fortify environments against potential vulnerabilities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ISO 27001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contributing to protocol engineering and implementing secure software development practices, thereby fostering a culture of accountability and security awareness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distribution strategies for blockchain nodes across multiple networks, ensuring high-performance levels while maintaining achievable service level indicators (SLIs) and service level objectives (SLOs).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in-depth documentation of infrastructure processes and incident response protocols, facilitating clear communication and preparedness for both current and future system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metrics and dashboards for performance monitoring, utilizing insights gained to optimize system operations and enhance overall infrastructure resilience and security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 administration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implement best practices in system hardening, resulting in improved security posture across all operational workloads and minimizing risk exposure.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infrastructure projects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firewall configurations, and network segmentation, adopting a zero-trust approach to increase protection against security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team members on cloud engineering best practices, fostering professional growth and collaboration while enhancing team capabilities in DevOps methodologies and tech stack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hybrid cloud solutions, managing assets strategically between on-premises and cloud environments to achieve maximum efficiency and cost savings.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drive continuous improvement within infrastructure projects, ensuring timely delivery of solutions while effectively adapting to changing business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multi-platform web applications using modern web technologies, enhancing user experience through responsive design and high-performance architecture, with a focus on integration with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encompassing all stages of project life cycles, from planning and bidding to construction management, thus improving the operational efficiency of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reviews and implemented code quality standards, elevating the overall quality of deliverables and fostering a culture of excellence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stakeholders to gather requirements for applications tailored specifically for civil projects, ensuring alignment with business objectives and user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between technical and non-technical teams, translating complex technical concepts into understandable terms to promote informed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scalability and flexibility in application deployment, meeting diverse customer requirements of civil sector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strategies that improved application reliability and performance, thereby contributing to a more robust software delivery pipeline and customer satisfaction ratings.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DevOps teams to streamline the deployment process,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enhance software portability and environment consistency.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user feedback and system performance metrics to implement iterative improvements, continually enhancing functionality and user engagement for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for stakeholders on the benefits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civil engineering space, successfully promoting adoption of innovative tools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standardize documentation and deployment processes, resulting in improved onboarding experiences for new team members and clarity in existing operational procedures.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collaboration with cross-disciplinary teams to align project goals with engineering capabilities and business strategies, streamlining workflows and increasing project success rates.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