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DevOps Engineer with over 11 years of experience in software development, specializing in CI/CD pipelines, automation, and cloud infrastructure for web and mobile applications. Proven track record of enhancing deployment efficiencies and fostering collaboration between development and operations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GitLab, CircleCI, Travis CI, Bamboo, Git, Argo 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OpenShift, Helm, Rancher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as Code: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Ansible, CloudFormation, Pulumi, SaltStack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Oracle Cloud, IBM 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Scripting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Bash, Go, PowerShell,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Logging: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ELK Stack, Splunk, Datadog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maintained continuous integration/continuous deployment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automated and streamlined software builds to facilitate frequent deployments across multiple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orchestrate containerized applications, effectively enhancing scalability and isolation between applications for optimal resource management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infrastructure provisioning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delivering repeatable configurations and improved reliability in deployments to various cloud environments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monitor system performance and troubleshoot issues, leading to proactive identification of bottlenecks and resolution of incidents to maintain smooth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compliance throughout the deployment process by incorporating automated security checks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SonarQube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Aqua 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CI/CD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comprehensive documentation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 procedures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standards, standardizing practices and enabling effective knowledge sharing among team members to enhance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disaster recovery strategies and backup processes, ensuring data integrity and availability during unforeseen events through the use of automated scripts and orchestration tools.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effectively communicating progress and collaborating closely with product owners, architects, and developers to align on project goals and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integrated monitoring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on-demand metrics visualizations and alerts to ensure proactive maintenance and operational readiness.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legacy system migration to cloud environments, improving performance and reducing costs while ensuring compliance with federal security protocols mapped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NIST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guidelines.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team members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 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tools, promoting a culture of continuous improvement and technical proficiency within the team to foster skill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effectively to manage codebase changes while collaborating with developers to implement feedback through pull requests and code reviews, enhancing code quality and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key performance indicators to measure deployment effectiveness and improved processes iteratively based on feedback and incident tracking, establishing a metrics-driven approach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and led design reviews for new features within the CI/CD pipeline, encouraging innovative solutions and ensuring alignment with industry standards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adoption of infrastructure-as-code principles within the team, facilitating seamless configuration management practice that reduces manual effort and minimizes deployment risks.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software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backend support for various civil IT applications focused on planning, bidding, and project management for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frontend developers to integrate user-facing elements built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interactions between the user interface and backend services in iterative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code reliability and robustness, fostering a test-driven development culture that improved code quality across all my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clients in transitioning from legacy applications to modern web-based solutions, aligning with industry standards while addressing performance and usability enhancements in existing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requirement analysis sessions with stakeholders, translating business needs into technology solutions that guided the development lifecycle and ensured targeted delivery for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agile methodology in the development workflow, maximizing team output through iterative development practices, regular feedback loops, and establishing clear project timelines and deliverable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storing and retrieving data efficiently, ensuring data integrity and optimized performance for application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legacy software by implementing microservices architecture principles, allowing for more maintainable and scalable applications within the civil IT sector, thereby improving system flexibility and responsiveness.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migration of on-premise applications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platforms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operational cost reduction and improved system elasticity in response to varying user demands in project management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to expose core capabilities of civil IT applications, ensuring easy integration with third-party services and cross-compatibility with additional software solutions in use by contractors.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environment by organizing regular tech-sharing sessions within the team, enhancing skills across the department and promoting knowledge transfer regarding best practices and emerging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reviews, focusing on adherence to design patterns and architectural guidelines that streamline workflows and ensure steady improvement and maintainability of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