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results-driven DevOps Engineer with 11 years of software development experience, specializing in cloud-native applications, CI/CD processes, and infrastructure automation. Proven track record of optimizing production environments and enhancing operational efficiency in a collaborative, dynamic setting.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CloudFormation, Lambda, S3, EKS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Argo Workflows, Helm, Istio,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Terraform, GitOps,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CloudWatch, ELK Stack, New Relic,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Snowflake, Looker, Hasura, PostgreSQL,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IAM, Security Groups, VPC, Secrets Management, Network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infrastructure to streamline deployment and optimize the performance of various applications, enhancing our ability to support high-volume traffic situations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swift and reliable application updates while adhering to best DevOps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orchestration for managing containerized microservices, improving the efficiency and availability of our backend services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logging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performance tracking, troubleshooting, and quick resolution of infrastructure-related issues to ensure high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machine learning engineers to support deployment and scaling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in production, utilizing cloud resources for efficient computation and storage of model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security best practices across cloud infrastructure, employing tools for managing access and compliance, while continuously monitoring for vulnerabilities to protect sensitive customer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third-party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Airtable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alongside maintaining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Hasura 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 to ensure seamless interaction between frontend applications and databases.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and automated routine operations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functions to reduce manual tasks and enhance overall productivity in a fast-paced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among engineers and product teams, driving continuous improvement initiatives in release processes using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new tools and technologies to improve operational efficiency, ensuring that the technical stack evolved to meet the changing needs of our platform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event-driven architecture,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complex data workflows, ensuring effective data streaming and timely access for analytics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DevOps best practices, instilling a culture of quality and efficiency in CI/CD processes and the use of infrastructure management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optimization of resource utilization in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reducing operational costs while maintaining performance and reliability in our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and training sessions focusing on the effective use of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transparency and shared responsibility for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reviews of our infrastructure setup and deployment strategies to identify areas for improvement and implement changes that align with industry trends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the construction management industry, focusing on automation and streamlined processes, which contributed significantly to enhancing the efficiency of bidding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handling in construction software applications, ensuring responsiveness and reliability in service delivery during peak operational periods.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to define and prioritize project requirements, translating business needs into technical specifications, thereby improving collaboration between development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created APIs that allowed seamless interaction between front-end applications and data repositories, enhancing the user experience of our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file storage management and data retrieval for users, ensuring a fast and reliable experience while focusing on data integrity and security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optimizations of web applications, implementing caching strategies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load times and overall application responsiveness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cloud-based infrastructure, showcasing adaptability in embracing new technologies while minimizing disruption to existing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rigorous testing and validation during development cycles, leading to the implementation of automated test suites that improved software reliability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collaborations to ensure all software solutions aligned with the overarching goals of the civil IT sector, enhancing operational workflows and service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quality and share knowledge among team members, contributing to a culture of continuous learning and improvement within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for end-users aimed at easing the transition to new digital solutions, ensuring comprehensive understanding and effective adoption of the technology across various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project retrospectives, identifying successes and areas for improvement to enhance future project execution and foster a culture of feedback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