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Data Scientist Senior with over 11 years of experience in software development, specializing in AI and machine learning applications. Proven ability to translate complex business problems into actionable insights through data-driven techniques and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Java, SAS, C++, MATLAB,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Data Analysis:</w:t>
      </w:r>
      <w:r w:rsidRPr="003813CA">
        <w:rPr>
          <w:rFonts w:ascii="Arial" w:eastAsia="Century Gothic" w:hAnsi="Arial" w:cs="Arial"/>
          <w:sz w:val="22"/>
          <w:szCs w:val="22"/>
        </w:rPr>
        <w:t xml:space="preserve"> TensorFlow, Keras, Scikit-learn, Pandas, NumPy, AWS SageMaker, Apache Spark, H2O.ai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Tableau, Power BI, Matplotlib, Seaborn, Plotly, D3.js, ggplot2, Looker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Big Data Technologies:</w:t>
      </w:r>
      <w:r w:rsidRPr="003813CA">
        <w:rPr>
          <w:rFonts w:ascii="Arial" w:eastAsia="Century Gothic" w:hAnsi="Arial" w:cs="Arial"/>
          <w:sz w:val="22"/>
          <w:szCs w:val="22"/>
        </w:rPr>
        <w:t xml:space="preserve"> MySQL, PostgreSQL, MongoDB, Hadoop, Apache Kafka, Cassandra,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Platforms:</w:t>
      </w:r>
      <w:r w:rsidRPr="003813CA">
        <w:rPr>
          <w:rFonts w:ascii="Arial" w:eastAsia="Century Gothic" w:hAnsi="Arial" w:cs="Arial"/>
          <w:sz w:val="22"/>
          <w:szCs w:val="22"/>
        </w:rPr>
        <w:t xml:space="preserve"> AWS, Azure, Google Cloud Platform, Docker, Kubernetes, Terraform, Jenkins,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large datasets from both structured and unstructured sources, employing cutting-edge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trends and extract significant business insights for strategic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machine learning models within the Model Development Control (MDC) framework, ensuring high-quality, transparent, and reproducible analytical solutions that addressed real-world financial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translate complex business requirements into technical specifications, enhancing overall project outcomes and driving efficiencies in model building through proactive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cloud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SageMaker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data processing and analytics, significantly improving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scientists and engineers, fostering a culture of continuous learning and knowledge sharing while emphasizing the importance of model governance and best practices in data science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validation and testing of statistical models to ensure compliance with both internal and regulatory standards, effectively communicating model results to non-technical stakeholders to drive informed business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statistical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algorithms,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linear regression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decision trees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derive actionable recommendations, which contributed to optimized marketing strategies and customer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enhance the internal library of reusable algorithms and tools, promoting best practices in code documentation and model transparency across the data science community, thereby improving overall project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business needs and data constraints effectively to propose high-impact analytical projects, prioritizing tasks and managing project milestones to ensure timely delivery and alignment with broader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exploratory data analysis (EDA)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patterns and anomalies in datasets, which drove further inquiry and initiative in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various analytical stakeholders to solicit feedback on model performance, iteratively refining approaches based on comprehensive data reviews and shared insights from presentation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Constantly kept abreast of industry trends and advancements in AI/ML technologies, integrating new methodologies and insights into ongoing projects to drive innovation within the data science realm.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risks associated with business activities, ensuring systematic measurement, monitoring, and control in accordance with organizational policies on risk and compliance, thereby securing the integrity of the modeling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effective strategies for data wrangling and preprocessing, optimizing datasets for advanced modeling and analysis to ensure overall data quality and reliability of insights generated.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best practices for deployment of analytical models, actively working with IT and Data Engineering teams to ensure solutions are production-ready and maintainable over the long term.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analytical models and simulations to improve decision-making processes in civil engineering projects, significantly enhancing project planning and execution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analyze datasets, ensuring efficient data retrieval and manipulation for various analytical tasks, which increased productivity within the team and department.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stakeholders to visualize key performance indicators (KPIs) in real-time, facilitating improved project management and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and engineering teams in developing custom software solutions that addressed specific challenges within civil IT, enhancing operational efficiency and stakeholder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governance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promoting the adoption of best practices within engineering operations to streamline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of automated reporting tools that combined project management metrics and financial data, improving transparency and workflow across multiple stakeholders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business leaders to assess operational pain points, recommending data-driven analytical solutions and models that aligned with strategic objectives and targeted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analysts and engineers on data analysis best practices, fostering a collaborative environment while enhancing the overall analytical capabilities of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all analytical processes and model development activities, ensuring alignment with industry standards and in-house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project updates and analytical findings to non-technical personnel, using effective storytelling techniques to ensure that insights were accessible and actionable for a diversified audience.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clustering and regression analysis to streamline resource allocation and optimize project timelines, ultimately improving project delivery and outcomes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feedback loops with clients and project teams to refine analytical methodologies, ensuring relevance and applicability of data insights to meet evolving project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