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professional with over 11 years of experience in software development, focusing on web and mobile applications. Proven expertise in designing scalable data solutions, optimizing database performance, and automating data pipelines. Proficient in cloud computing with strong knowledge of AWS and GCP, along with a solid foundation in Python and modern DevOps practices. Passionate about leveraging data to drive impactful decisions in sustainability and ecological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TypeScript,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PostGIS, SQLite,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ELT, Data Warehousing, Data Lakes, Parquet, Avro, GDAL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Terraform, CI/CD, Jenkins,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resilient data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geospatial queries and ensure data integrity for environmental research initiatives.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manipulation and transformations.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ingestion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optimizing the deployment of data pipelines to streamline the flow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genomic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geospatial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datasets across various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and connectors to facilitate data synchronization between various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accessibility for internal teams and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DevOps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infrastructure deployment, significantly reducing onboarding times for new projects within the data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scientists to design scalable data models tailored to specific operational needs, enabling them to make data-driven decisions supported by high-quality real-time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automated validation pipelines for data quality assurance that ensured data accuracy from ingestion through to analysis, driven by the principles of robust data governance.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models for performance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query times and supporting the growing data demands associated with ongoing research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substantially simplifying the management of cloud resources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better cost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comprehensive monitoring frameworks to track data pipeline performance, ensuring key metrics are reported regularly and facilitating timely interventions when issues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feasibility studies for integrating emerging technologies and tools that could enhance data analytics capabilities and scalability in architectural design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best practices for data management and infrastructure resilience,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ELT/ETL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capable of handling massive datasets efficiently, ensuring minimal downtime and maximizing data availability for analytical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cross-departmental collaboration by developing data-driven insights that informed strategic decisions concerning conservation and regenerative forestry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best practices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collaborative efforts in coding and database updates were seamlessly managed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refactored legacy systems and practices to enhance performance, reduce technical debt, and foster an agile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bidding,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frameworks to streamline civil IT processes for Infotech Inc.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paperless contracting solutions, facilitating improved data collection and management practices in line with industry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efficient relational databases catering to project requirements, enhancing data accessibility and operational efficiency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deployments with an emphasis on automated CI/CD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development cycles and ensure high-quality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technologies to create user-friendly interfaces that allow real-time tracking of project metrics, improving decision-making capabilities for stakeholders involved in construction and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data analytics capabilities by developing optimized queries and stored procedures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visualize key metrics and performance indicators.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analysts to refine user requirements and translate them into technical specifications, ensuring alignment with client expectations and deployment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data scientists to extract insights from civil IT solutions,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predict project outcomes based on historical data trends and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system integration with third-party applications to enhance data interoperability and user experiences while maintaining data security and compliance practices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reviews and retrospectives to share lessons learned and best practices among teams, contributing to a culture of innovation and continuous improvement 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using digital solutions and data management tools for civil engineering professionals, enhancing their capabilities in utilizing technology to solve real-world problems.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refine existing software applications based on user feedback, iterating on designs to better meet client needs while adhering to project timelines and quality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