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Data Engineer with over 11 years of experience in software development, specializing in web and mobile applications, data pipeline design, optimization of storage systems, and data orchestration. Proven expertise in utilizing Python, SQL, and cloud technologies like AWS to create scalable, efficient data solutions. Strong background in collaborating with cross-functional teams and driving continuous improvement in data quality and observability.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JavaScript, Scala, Shell Scripting,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Apache Airflow, Kafka, AWS Redshift, Snowflake, Databricks, ETL, Data Modeling,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S3, GCP BigQuery, Azure, AWS Lambda, AWS Glue, Azure Data Factory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Tooling &amp; Frameworks:</w:t>
      </w:r>
      <w:r w:rsidRPr="003813CA">
        <w:rPr>
          <w:rFonts w:ascii="Arial" w:eastAsia="Century Gothic" w:hAnsi="Arial" w:cs="Arial"/>
          <w:sz w:val="22"/>
          <w:szCs w:val="22"/>
        </w:rPr>
        <w:t xml:space="preserve"> Apache Spark, Hadoop, DBT, Terraform, Git,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Jenkins, CircleCI, GitHub Actions, Prometheus, Grafana,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Data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orchestration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flow and processing times significantly while ensuring compliance with all data governance policies.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storage solutions across structured and unstructured datasets ensuring high performance during data retrieval operations and reduced costs associated with data storage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validate production data flows and triage escalations effectively, leveraging strong analytical skills and detailed data lineage tracking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improvement initiatives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robust monitoring tools, ensuring a steady flow of reliable data for business intelligence purposes.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ingestion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critical to the core platform of Neon, ensuring seamless integration with external data sources while adhering to best practices in security and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implementing optimized data transformations to facilitate superior reporting functionalities while harnessing the power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Redshift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 collaborative environment focused on maintaining code quality and enhancing the development workflow among team members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retention policies and compliance logging mechanisms that align with privacy regulations, allowing for more robust data management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workflows by implementing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monitoring strategies, ensuring that data pipeline failures are proactively identified and resolved without significant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of SQL queries and other data processing scripts that significantly reduced the execution time while maximizing resource efficiency across the data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and training materials on data processes, which improved knowledge sharing and onboarding for new team members while establishing clear operational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strong problem-solving skills to tackle ambiguous data-related challenges, promoting a culture of innovation and collaboration in a fast-paced startup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making environment replication and deployment efficient and consistent across different stages of development and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retrospectives, fostering agile methodologies that supported rapid development cycles while enhancing team collaboration and project outcome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stream processing, contributing to a more dynamic and responsive data architecture that supports Neon’s core offerings.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numerous web and mobile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business processes and enhanced user experiences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 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primary database technology within projects focused on planning and construction management, ensuring efficient data retrieval and manipulation to support business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software solutions for bidding and construction workflows, focusing on user-friendly interfaces and efficient backend data handling.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exchange between application components and external partners, facilitating a more integrated approach to data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deployments and continuous integration pipelines to maintain standards in production environments, enhancing software reliability and performance while reducing downtime during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facilitating scalable deployment strategies that improved the predictability and reliability of application environments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data migrations and transformations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Glue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transitions and ensuring data integrity throughout the transition phases while optimizing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documentation practices, ensuring all software solutions were presented with clear guidelines on implementation and troubleshooting, which improved team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within agile frameworks to adapt quickly to changing project requirements, collaborating closely with stakeholders for timely delivery and ongoing product adjustments.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code quality and reliability in software outputs while ensuring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educate team members on implementing best practices in software development and deployment, fostering a culture of continuous learning and improvement across teams and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to junior developers, sharing expertise in software design principles and practices, leading to enhanced team skill sets and overall project delivery capabilities.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