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Data Engineer with over 11 years of experience in software development, specializing in data engineering, ETL processes, and database management. Proven expertise in designing and maintaining scalable data pipelines. Strong collaboration skills and the ability to adapt to challenging environments, focusing on solving complex data problems with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SQL, JavaScript,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SSIS, AWS Redshift, Airbyte, Fivetran,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&amp; Warehousing:</w:t>
      </w:r>
      <w:r w:rsidRPr="003813CA">
        <w:rPr>
          <w:rFonts w:ascii="Arial" w:eastAsia="Century Gothic" w:hAnsi="Arial" w:cs="Arial"/>
          <w:sz w:val="22"/>
          <w:szCs w:val="22"/>
        </w:rPr>
        <w:t xml:space="preserve"> SQL Server, PostgreSQL, Oracle Database, MongoDB, Teradata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Automation:</w:t>
      </w:r>
      <w:r w:rsidRPr="003813CA">
        <w:rPr>
          <w:rFonts w:ascii="Arial" w:eastAsia="Century Gothic" w:hAnsi="Arial" w:cs="Arial"/>
          <w:sz w:val="22"/>
          <w:szCs w:val="22"/>
        </w:rPr>
        <w:t xml:space="preserve"> Docker, Kubernetes,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Pipeline Technologies:</w:t>
      </w:r>
      <w:r w:rsidRPr="003813CA">
        <w:rPr>
          <w:rFonts w:ascii="Arial" w:eastAsia="Century Gothic" w:hAnsi="Arial" w:cs="Arial"/>
          <w:sz w:val="22"/>
          <w:szCs w:val="22"/>
        </w:rPr>
        <w:t xml:space="preserve"> DataStage, Apache NiFi, Talend, Apache Spark,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data pipelines, utilizing </w:t>
      </w:r>
      <w:r w:rsidRPr="003813CA">
        <w:rPr>
          <w:rStyle w:val="span"/>
          <w:rFonts w:ascii="Arial" w:eastAsia="Century Gothic" w:hAnsi="Arial" w:cs="Arial"/>
          <w:b/>
          <w:bCs/>
          <w:sz w:val="22"/>
          <w:szCs w:val="22"/>
        </w:rPr>
        <w:t xml:space="preserve">AWS Redshift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transform and load data from multiple sources into a centralized data warehouse, ensuring high data quality and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scope, objectives, and deliverables for data-related initiatives,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team productivity and project transparency.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efficient ETL processes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various data sources including APIs, flat files, and cloud services, to streamline data access and reporting.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code changes, enabling effective collaboration and code quality through pull requests and code reviews.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validation of data transformations and pipelines, establishing robust quality assurance measures to ensure the reliability and accuracy of data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governance practices, focusing on data lineage, privacy, and compliance, thereby enhancing overall data integrity while fostering a secure data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daily scrums and retro sessions, sharing insights and fostering a culture of continuous improvement in processes while adapting to changing requirements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provided technical guidance in data engineering practices, fostering a knowledge sharing environment that enhanced team capabilities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current technologies and proposed actionable recommendations to enhance data processing efficiency and scalability, aligning with industry best practices and emerging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such as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big data processing tasks, ensuring optimal performance when managing large datasets across various operational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of data workflows, ETL processes, and best practices, ensuring knowledge transfer and adherence to standards for current and future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security assessments and audits to identify risks associated with data management and established protocols to mitigate vulnerabilities in data handling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Airbyte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integration tasks, enabling real-time data replication across different platforms and improving overall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built and tested data extraction solutions using </w:t>
      </w:r>
      <w:r w:rsidRPr="003813CA">
        <w:rPr>
          <w:rStyle w:val="span"/>
          <w:rFonts w:ascii="Arial" w:eastAsia="Century Gothic" w:hAnsi="Arial" w:cs="Arial"/>
          <w:b/>
          <w:bCs/>
          <w:sz w:val="22"/>
          <w:szCs w:val="22"/>
        </w:rPr>
        <w:t xml:space="preserve">robotic process 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complex data retrieval scenarios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new data-driven features in collaboration with the product development team to enhance user experience and improve customer data accessibility.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robust data processing systems that supported digital solutions for civil IT clients focusing on planning, bidding, and construction management, emphasizing the importance of data integrity for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various types of data integration solutions in compliance with customer's operational requirements, ensuring smooth transitions from traditional systems to our innovative digital platforms for effective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gather requirements and translate them into actionable data solutions that would enhance inspection and construction management processes, striving to improve overall operational efficiency at each stage.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datasets and developed new data models to streamline workflows and improve reporting accuracy; utilized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the critical infrastructure for performance-sensitive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the entire data lifecycle by involving in basic troubleshooting, incident management, and continuous monitoring of data systems while fostering a proactive approach towards data-related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audits and reviews, promoting best practices in programming methodologies and design patterns, significantly contributing to the overall quality of deliverables for our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 experience with process and project management teams to develop a unified data strategy that aligns with customer deliverables while keeping a keen eye on industry standards and legal compliances.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empowered junior staff members on best practices in ETL processes and usage of tools such as </w:t>
      </w:r>
      <w:r w:rsidRPr="003813CA">
        <w:rPr>
          <w:rStyle w:val="span"/>
          <w:rFonts w:ascii="Arial" w:eastAsia="Century Gothic" w:hAnsi="Arial" w:cs="Arial"/>
          <w:b/>
          <w:bCs/>
          <w:sz w:val="22"/>
          <w:szCs w:val="22"/>
        </w:rPr>
        <w:t xml:space="preserve">Talend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DataStage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learning and collaboration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dashboards for stakeholders using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data insights effectively, thus enhancing decision-making processes at various organizational levels.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productive discussions around data architecture and high-level design decisions, contributing to the continuous evolution of tech solutions to fit customer needs in civil IT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validated data workflows implemented in platforms for performance, accuracy, and latency reduction while preparing for future enhancements and expansions of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alignment of project goals and outcomes with client expectations, while facilitating continuous feedback and iterative improvement sessions with team members involved in the project.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