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Data Engineer with over 11 years of experience in software development focusing on web and mobile applications. Demonstrated expertise in C#, SQL, and various reporting tools, supporting underwriting and technical efficiencies. Proven ability to design, develop, and implement software applications that drive operational excellence and fulfill complex data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R, SQL, VBA, Java,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Entity Framework, Django, Flask, Power BI, Tableau, SSRS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Azure SQL Database, Amazon RDS,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Excel, Power Query, Power Pivot, Tableau, Looker, Google Data Studio, D3.js,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Git, Jenkins,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data-driven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underwriting processes, ensuring robustness and efficiency in data handling across multiple systems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reporting tools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catering specifically to the data needs of underwriting programs, assisting management with decision-making through accurate data visualization and detailed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collection and storage processes, improving access to critical information for underwriting and operational support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audits and troubleshooting to identify software and hardware performance issues, resulting in immediate corrective actions that enhanced reliability and user satisfaction during critical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user requirements and develop customized solutions that met underwriting standards, showcasing effective communication and project management skills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(SOA) for application deployment, ensuring scalability and integration with various third-party services necessary for comprehensive risk assessment and insurance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improvement for existing applications, applying agile methodologies to facilitate rapid iteration and responsiveness to user feedback, significantly increasing overall system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the development of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accuracy and speed of the underwriting analysis process while decreasing manual input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on developed applications and tools, enhancing their capabilities and ensuring effective utilization of the technology within teams, fostering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research of emerging technologies and best practices in data application and reporting, ensuring the team remained competitive and innovative in our solutions to underwriting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performance tuning through deeper understanding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normalization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indexing concepts, resulting in faster query executions and improved data retrieval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establish data collection frameworks that supported the comprehensive analysis of program production data, influencing strategic decisions and profitability assessments across multiple insurance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multi-layered architectures for applications to separate concerns, improve maintainability, and optimize performance across platforms,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market research to identify trends affecting the insurance industry, tailoring applications and reporting tools to meet regulatory requirements and optimally support underwriting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competitor software and risks for comparative analysis, ensuring our team adapted promptly to maintain a competitive edge in the rapidly evolving insurance technology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streamlined project management for civil IT, focusing on empowering construction teams with robust bidding and project tracking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digital solutions that supported paperless contracting processes, decreasing paper usage and increasing operational efficiency through careful software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back-end development efforts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maintain databases that managed vast amounts of project-specific data, ensuring all necessary information was accessible to stakeholders anytime.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reports and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turning project data into easily interpretable visuals, which aided project managers in making timely and informed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identify software development requirements for construction management tools, ensuring alignment between technical solutions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tracking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encouraged timely adjustments based on user feedback and evolving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real-time data exchange between various civil engineering applications, enhancing project visibility and coordination among different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software testing phases to ensure applications met regulatory standards relevant to civil IT, demonstrating a strong commitment to quality assurance and compliance with industry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the performance of applications in production to facilitate smooth operations and improve user satisfaction, applying best practices in software maintenance and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initiatives on software usage for end-users within the civil engineering teams, ensuring high adoption rates and effective engagement with the new tools deployed.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 on best practices in software development, focusing on clean code principles and efficient coding patterns.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civil IT project meetings, contributing insights on technical feasibility and data management strategies, thereby enhancing teamwork and project outcomes across various engineering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