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Data Engineer with 11 years of comprehensive experience in software development, specializing in real-time systems and streaming data architectures. Proven track record in building robust, scalable data pipelines and processing frameworks to support real-time inference and analytics. Expert in leveraging technologies such as Apache Kafka, Flink, and Python to enable data-driven decision-making in high-stakes environments, emphasizing resilience and speed in processing.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Rust, Go,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Streaming: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Flink, Apache Pulsar, Spark Streaming, Redpanda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 Solutions: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TimescaleDB, InfluxDB, PostgreSQL, MongoDB,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Helm, OpenShift,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Big 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Hadoop, Apache NiFi, RabbitMQ, DBT, Airflow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streaming data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Flink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real-time data processing, enhancing responsiveness to changing environmental conditions and operational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fault-tolerant data architectures that integrated with IoT data sources, enabling continuous insight generation and minimizing downtime through strategic data handling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collaboration with cross-functional teams to implement scalable solutions that processed millions of events per second, fostering an agile development mindset and iterative optimization of data 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streaming ML inference solutions at both edge and core infrastructures, significantly improving real-time decision-making capabilities while ensuring compliance with stringent operational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 orchestration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applications in a cloud-agnostic environment, reducing operational dependency on single cloud providers and enhancing system resilience.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existing batch processing workflows into streaming architectures, effectively transforming data handling paradigms from scheduled jobs to continuous processing models for immediate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novel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Pulsar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Redpanda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data ingestion and processing capabilities, evaluating their performance against legacy systems and recommending future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frameworks for streaming applications to ensure high availability and performance, focusing on minimizing latency in data transmission and processing.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architectural design of scalable data lakes using time-series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TimescaleDB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InfluxDB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tailoring solutions to better handle continuous data influx and historical querying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trainings and workshops for team members on advanced data processing techniques, fostering a culture of knowledge sharing and collaborative problem-solving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deployment lifecycle of real-time systems, leveraging CI/CD practices to streamline updates and maintain operational excellence, ensuring quick and efficient delivery cycles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monitoring and observability of streaming environments through the use of distributed tracing and logging tools, enabling proactive identification of bottlenecks and system failures.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scientists to define and implement data preprocessing solutions, optimizing raw data for analysis and machine learning models, ensuring quick accessibility of high-quality datasets.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Experimented with algorithm optimization for real-time data handling to support complex event processing, iterating on system performance based on real-world feedback from operational usage.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data quality control measures within streaming pipelines to enhance data reliability and integrity, driving the development of rigorous validation procedures and error handling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civil IT projects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development of digital solutions for planning and construction management, facilitating effective data communication between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 processing operations through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analytics in construction projects, allowing stakeholders to access timely insights into project progress.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specialized tools for inspection and paperless contracting,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web applications that enhanced user experience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components for various civil IT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data persistence layers were optimized for high availability and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design and model databases suitable for dynamic construction data, focusing on scalability and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Cassandra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InfluxDB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ETL processes by transitioning to more modern approaches using streaming technologies, promoting the idea of proactive data analysis over reactive reporting paradigms.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multi-disciplinary workshops to align technical initiatives with project goals, ensuring cross-team communication and stakeholder alignment during the delivery of civil engineering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APIs that supported interoperability between civil IT systems, utilizing best practices in API design to enhance stakeholder engagement and functionality of services provided.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ensure the maintainability and efficiency of software deployments, promoting best practices in software development within the civil IT context and minimizing technical debt.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for data structures and algorithms, fostering a collaborative learning environment and enhancing the overall code quality in the department.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orchestrating workflows in data processing pipelines, automating dependencies and scheduling for a seamless flow of information and deliverables across departments.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 lakes utilized for project analytics, using techniques like data partitioning and sharding to improve query performance in multi-tenant environments for civil IT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