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Data &amp; AI Architect with over 11 years of extensive experience in software development, specializing in data architecture, analytics, and AI solutions. Proven record of designing and deploying robust data pipelines and optimizing machine learning applications for enterprise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SQL, R, Scala,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Apache Spark, Flask, Django, FastAPI, Keras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Databricks, IBM Cloud, Oracle Cloud, DigitalOcean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Tools:</w:t>
      </w:r>
      <w:r w:rsidRPr="003813CA">
        <w:rPr>
          <w:rFonts w:ascii="Arial" w:eastAsia="Century Gothic" w:hAnsi="Arial" w:cs="Arial"/>
          <w:sz w:val="22"/>
          <w:szCs w:val="22"/>
        </w:rPr>
        <w:t xml:space="preserve"> MongoDB, PostgreSQL, MySQL, Apache Kafka, Hadoop, Elasticsearch, Tableau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Architecture:</w:t>
      </w:r>
      <w:r w:rsidRPr="003813CA">
        <w:rPr>
          <w:rFonts w:ascii="Arial" w:eastAsia="Century Gothic" w:hAnsi="Arial" w:cs="Arial"/>
          <w:sz w:val="22"/>
          <w:szCs w:val="22"/>
        </w:rPr>
        <w:t xml:space="preserve"> Docker, Kubernetes, Terraform, Jenkins, Git, Ansible, CI/CD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w:t>
      </w:r>
      <w:r w:rsidRPr="003813CA">
        <w:rPr>
          <w:rStyle w:val="span"/>
          <w:rFonts w:ascii="Arial" w:eastAsia="Century Gothic" w:hAnsi="Arial" w:cs="Arial"/>
          <w:b/>
          <w:bCs/>
          <w:sz w:val="22"/>
          <w:szCs w:val="22"/>
        </w:rPr>
        <w:t xml:space="preserve">Data &amp; AI Architect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leading the design of scalable data architectures focused on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for improved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chatbot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w:t>
      </w:r>
      <w:r w:rsidRPr="003813CA">
        <w:rPr>
          <w:rStyle w:val="span"/>
          <w:rFonts w:ascii="Arial" w:eastAsia="Century Gothic" w:hAnsi="Arial" w:cs="Arial"/>
          <w:b/>
          <w:bCs/>
          <w:sz w:val="22"/>
          <w:szCs w:val="22"/>
        </w:rPr>
        <w:t xml:space="preserve">data quality checks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validation processes that ensure compliance with governance standards while optimizing performance across various data retrieval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developed and maintained </w:t>
      </w:r>
      <w:r w:rsidRPr="003813CA">
        <w:rPr>
          <w:rStyle w:val="span"/>
          <w:rFonts w:ascii="Arial" w:eastAsia="Century Gothic" w:hAnsi="Arial" w:cs="Arial"/>
          <w:b/>
          <w:bCs/>
          <w:sz w:val="22"/>
          <w:szCs w:val="22"/>
        </w:rPr>
        <w:t xml:space="preserve">curated datasets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AI capabilities, conducting </w:t>
      </w:r>
      <w:r w:rsidRPr="003813CA">
        <w:rPr>
          <w:rStyle w:val="span"/>
          <w:rFonts w:ascii="Arial" w:eastAsia="Century Gothic" w:hAnsi="Arial" w:cs="Arial"/>
          <w:b/>
          <w:bCs/>
          <w:sz w:val="22"/>
          <w:szCs w:val="22"/>
        </w:rPr>
        <w:t xml:space="preserve">data lineage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tracking, and implementing access control mechanisms and auditing protocols to ensure data integrity and security.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optimized </w:t>
      </w:r>
      <w:r w:rsidRPr="003813CA">
        <w:rPr>
          <w:rStyle w:val="span"/>
          <w:rFonts w:ascii="Arial" w:eastAsia="Century Gothic" w:hAnsi="Arial" w:cs="Arial"/>
          <w:b/>
          <w:bCs/>
          <w:sz w:val="22"/>
          <w:szCs w:val="22"/>
        </w:rPr>
        <w:t xml:space="preserve">ETL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ingesting complex datasets from disparate sources, enhancing the chatbot's ability to retrieve user-relevant information efficiently using AI-enabled algorithms.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w:t>
      </w:r>
      <w:r w:rsidRPr="003813CA">
        <w:rPr>
          <w:rStyle w:val="span"/>
          <w:rFonts w:ascii="Arial" w:eastAsia="Century Gothic" w:hAnsi="Arial" w:cs="Arial"/>
          <w:b/>
          <w:bCs/>
          <w:sz w:val="22"/>
          <w:szCs w:val="22"/>
        </w:rPr>
        <w:t xml:space="preserve">cloud environments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(primarily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seamless scaling and deployment of AI applications, which increased the overall productivity and responsiveness of the chatbot service.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Directed efforts in creating user-driven features through the incorporation of </w:t>
      </w:r>
      <w:r w:rsidRPr="003813CA">
        <w:rPr>
          <w:rStyle w:val="span"/>
          <w:rFonts w:ascii="Arial" w:eastAsia="Century Gothic" w:hAnsi="Arial" w:cs="Arial"/>
          <w:b/>
          <w:bCs/>
          <w:sz w:val="22"/>
          <w:szCs w:val="22"/>
        </w:rPr>
        <w:t xml:space="preserve">user feedback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loops and analytics, improving system relevance and usability dramatically during sprint planning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implemented best practices for </w:t>
      </w:r>
      <w:r w:rsidRPr="003813CA">
        <w:rPr>
          <w:rStyle w:val="span"/>
          <w:rFonts w:ascii="Arial" w:eastAsia="Century Gothic" w:hAnsi="Arial" w:cs="Arial"/>
          <w:b/>
          <w:bCs/>
          <w:sz w:val="22"/>
          <w:szCs w:val="22"/>
        </w:rPr>
        <w:t xml:space="preserve">data governance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security protocols, ensuring compliance with both organizational standards and relevant federal regulations for sensitive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team members on data architecture best practices and the use of </w:t>
      </w:r>
      <w:r w:rsidRPr="003813CA">
        <w:rPr>
          <w:rStyle w:val="span"/>
          <w:rFonts w:ascii="Arial" w:eastAsia="Century Gothic" w:hAnsi="Arial" w:cs="Arial"/>
          <w:b/>
          <w:bCs/>
          <w:sz w:val="22"/>
          <w:szCs w:val="22"/>
        </w:rPr>
        <w:t xml:space="preserve">best-in-class 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continuous learning and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executive leadership to provide technical presentations on strategy and implementation plans, aligning AI capabilities with overall business objectives and enhancing stakeholder confidence in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conducted training sessions on machine learning tools and techniques with a focus on </w:t>
      </w:r>
      <w:r w:rsidRPr="003813CA">
        <w:rPr>
          <w:rStyle w:val="span"/>
          <w:rFonts w:ascii="Arial" w:eastAsia="Century Gothic" w:hAnsi="Arial" w:cs="Arial"/>
          <w:b/>
          <w:bCs/>
          <w:sz w:val="22"/>
          <w:szCs w:val="22"/>
        </w:rPr>
        <w:t xml:space="preserve">structured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processing and retrieval, equipping the team with essential AI integration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participated in cross-functional teams, working closely with developers, data scientists, and product managers to influence project direction and accelerate delivery timelines for AI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agile approach to project management, utilizing sprint methodologies to prioritize and optimize data architecture development and deployment processes within the tech stack framework utilized.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cutting-edge AI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model performance of the chatbot application, which delivered more contextual and relevant responses to user inquiries.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monitoring and performance tuning of deployed solutions, reducing latency and improving user satisfaction statistics in the chatbot application and other AI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strategies to transition legacy data systems to modern architectures using </w:t>
      </w:r>
      <w:r w:rsidRPr="003813CA">
        <w:rPr>
          <w:rStyle w:val="span"/>
          <w:rFonts w:ascii="Arial" w:eastAsia="Century Gothic" w:hAnsi="Arial" w:cs="Arial"/>
          <w:b/>
          <w:bCs/>
          <w:sz w:val="22"/>
          <w:szCs w:val="22"/>
        </w:rPr>
        <w:t xml:space="preserve">cloud-native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ensuring data accessibility and reliability.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 a </w:t>
      </w:r>
      <w:r w:rsidRPr="003813CA">
        <w:rPr>
          <w:rStyle w:val="span"/>
          <w:rFonts w:ascii="Arial" w:eastAsia="Century Gothic" w:hAnsi="Arial" w:cs="Arial"/>
          <w:b/>
          <w:bCs/>
          <w:sz w:val="22"/>
          <w:szCs w:val="22"/>
        </w:rPr>
        <w:t xml:space="preserve">Software Engineer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Inc., I was pivotal in developing software solutions that optimized project management processes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addressing both technical and operational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architects and project managers to define the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the seamless flow of information among various stakeholders in construction and planning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fine-tuned extensive databases that supported data-driven decision-making applications, leveraging skills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optimal data retrieval and storage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machine learning algorithms that enhanced digital project management tools in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automating scheduling tasks and resource allocations based on predictive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testing and debugging of software solutions, ensuring high reliability and efficiency of applications designed for construction bidding and management processes, which streamlined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Focusing on frontend and backend development, improved user interfaces for civil IT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while maintaining responsiveness and ensuring cross-browser compatibility in project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in agile teams to deliver software projects on time by managing workloads effectively, engaging in sprint planning, and adapting to changing project needs quickly and efficiently.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 solutions into existing software to enhance user experiences,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application performance that meets project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APIs to facilitate the flow of data within the project management tools, ensuring seamless integration with other IT infrastructure and reducing disruptions in information exchange.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migration projects where I employed data transformation techniques to ensure accuracy and consistency during transitions from older formats to modern application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code quality and maintainability by adhering to industry standards through peer reviews and rigorous documentation practices that support future software upgrades.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understand their requirements better, translating business needs into technical capabilities that informed development priorities and improved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