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results-oriented Sr. Software Engineer with over 11 years of experience in software development, specializing in enterprise web and mobile applications. Possess extensive expertise in Agile methodologies, DevSecOps, and cybersecurity compliance (RMF and NIST SP 800-171). Proven ability to lead development teams, optimize performance, and ensure secure coding practices. Exceptional problem-solving, analytical, and communication skills, with a strong commitment to delivering high-quality outcomes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Django, Node.js, React, Angular, Vue.js, ASP.NET,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MySQL, MongoDB, Oracle,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Docker, Kubernetes, Ansible, Terraform, Git, Bitbucket,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Cybersecurity and Compliance:</w:t>
      </w:r>
      <w:r w:rsidRPr="003813CA">
        <w:rPr>
          <w:rFonts w:ascii="Arial" w:eastAsia="Century Gothic" w:hAnsi="Arial" w:cs="Arial"/>
          <w:sz w:val="22"/>
          <w:szCs w:val="22"/>
        </w:rPr>
        <w:t xml:space="preserve"> RMF, NIST SP 800-171, OWASP, SAST, DAST, Vulnerability Scanning, Configuration Management, Incident Response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QA Tools:</w:t>
      </w:r>
      <w:r w:rsidRPr="003813CA">
        <w:rPr>
          <w:rFonts w:ascii="Arial" w:eastAsia="Century Gothic" w:hAnsi="Arial" w:cs="Arial"/>
          <w:sz w:val="22"/>
          <w:szCs w:val="22"/>
        </w:rPr>
        <w:t xml:space="preserve"> JUnit, Selenium, Jest, Cypress, Postman, Mocha, JUnit,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 components for the DSAID system,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best practices to enhance software reliability, scalability, and performance across various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driving collaboration and innovation through code reviews and mentorship,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RMF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and deployment processes, significantly reducing the time required for delivering production-ready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modeling techniques to optimize database interactions, ensuring efficient data retrieval and integrity throughout application workflows while fostering seamless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story refinements and backlog grooming sessions with stakeholders to clarify requirements and improve overall backlog efficiency as part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cybersecurity teams to implement and monitor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SP 800-171</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protection strategies and incident response protocols are established for all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tuning and optimization strategies, addressing and resolving complex defects to enhance system functionality and user experience under production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reviews and government working group meetings, effectively communicating technical concepts and proposed solutions to non-technical stakeholders within the defense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including design artifacts and deployment guides, to facilitate knowledge transfer and operational readiness during project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sustainment activities for existing applications, driving continuous improvement initiatives aimed at enhancing software enhancements and ensuring seamless operations during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integration and regression testing, proactively identifying issues and implementing solutions, while collaborating closely with QA teams to ensure system stability and performance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technologies and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aspects of security were integrated into the software development lifecycle from inception to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components that comply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Section 508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standards, enhancing usability for individuals with disabilities while broadening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defect identification and resolution through comprehensive testing strategies, ensuring software reliability in high-pressure release cycles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and improvement within the development team, encouraging members to stay abreast of emerging technologies and trends relevant to the Department of Defense.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focused on planning, bidding, construction management, and inspection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tailored to meet civil IT requirements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 models and designed relational databases to support critical civil engineering applications, ensuring secure and efficient data storage solutions that comply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coding standards and best practices in software development, actively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within project teams to mitigate risks associated with civil infrastructure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backend services that enhance system capabilities and user experience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liaising with IT consultants and project managers to align software capabilities with organizational goals in construction and management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code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and integration among developers while adhering to project timelines and quality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and utilized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thorough testing and validation of developed software features before production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on compliance issues related to federal regulations in civil engineering, embedding necessary security and privacy controls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(UAT) sessions, gathering feedback from civil engineering stakeholders to refine application features and enhance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applications by migrating them to cloud-based platforms, resulting in improved performance and accessibility for field engineers and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incident management activities to quickly resolve software issues, fostering relationships with civil engineers to ensure system reliability and continuous operational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quality within the development team through ongoing training sessions focused on emerging technologies, development methodologies, and best practices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