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professional with over 11 years of experience in software development, specializing in designing and implementing robust solutions in finance and operations using Microsoft Dynamics 365. Demonstrated proficiency in a range of technologies including X++, C#, .NET, and Azure services, committed to leveraging technical expertise to deliver innovative solutions and enhance organizational effectiveness.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X++, C#, JavaScript, SQL, .NET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Microsoft Dynamics 365:</w:t>
      </w:r>
      <w:r w:rsidRPr="003813CA">
        <w:rPr>
          <w:rFonts w:ascii="Arial" w:eastAsia="Century Gothic" w:hAnsi="Arial" w:cs="Arial"/>
          <w:sz w:val="22"/>
          <w:szCs w:val="22"/>
        </w:rPr>
        <w:t xml:space="preserve"> D365 Finance, D365 SDK, D365 Business Central, D365 F&amp;O, Power Apps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Integration Technology:</w:t>
      </w:r>
      <w:r w:rsidRPr="003813CA">
        <w:rPr>
          <w:rFonts w:ascii="Arial" w:eastAsia="Century Gothic" w:hAnsi="Arial" w:cs="Arial"/>
          <w:sz w:val="22"/>
          <w:szCs w:val="22"/>
        </w:rPr>
        <w:t xml:space="preserve"> Power Automate, Azure Services, REST API, ODATA, Microsoft 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Azure DevOps, Git, Postman,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DevOps, Continuous Integration/Continuous Deployment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modern development of financial infrastructures by designing high-performing custom solutions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D365 Finance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rigorous standards and delivering exceptional value for key government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seamless integrations between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D365 Finance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various external systems,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Platform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Apps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Automate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data flow and operational efficiencies across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system performance by regularly managing system upgrades and configurations, resulting in increased reliability and user satisfaction within financial operations, directly aligning with organizational growth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subject matter expert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D365 Finance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with cross-functional teams to translate complex business requirements into scalable technical architectures, driving adaptability and innovation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automated deployment processes, significantly reducing time from development to production and ensuring a smooth transition for stakeholders involved in finance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actively to project strategy meetings, offering insights drawn from industry trends in financial technology, fostering a culture of continuous learning and improvement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intricate customizations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meet specific client requirements, enhancing the financial automation processes and ultimately improving user experience throughout the application.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multiple training sessions for team members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D365 Finance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functionalities, enhancing their technical proficiency and confidence in utilizing the platform for optimal user workflows and support.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refined existing financial workflows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D365 Finance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innovations that improved operational efficacy and introduced new features to support evolving banking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external vendors to establish API configurations and security protocols, ensuring seamless data exchange without compromising system integrity or data governance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analytical rigor by implementing reporting tools and techniques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decision-making capabilities of finance managers through data-driven insights and visualizations.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client feedback sessions to gauge satisfaction levels and areas of improvement within the financial systems provided, reinforcing commitment to delivering exemplary service to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Expedited resolution of complex system errors by applying advanced problem-solving techniques and collaborating with IT support teams to ensure uninterrupted financial operations during critical funds management periods.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architectural decisions, technical designs, and integration methodologies, supporting knowledge transfer and continuity in project delivery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essence of open communication among team members by promoting knowledge sharing, thereby improving collaboration and diminishing project risks over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construction project management using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Dynamics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Apps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workflows and introducing paperless functionalities to support modern project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seamlessly with cross-disciplinary teams to create software that facilitated construction and inspection processes, significantly enhancing the productivity of stakeholders in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REST/ODATA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protocols to integrate third-party applications with internal systems, ensuring real-time data accuracy and operational cohesion across varied branches of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transition of legacy financial systems to modern digital solutions, ensuring multidisciplinary alignment and supporting stakeholders through the challenges of technological change in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measures for sensitive project data,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Active Directory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authentication processes to safeguard user access across civil IT applications and maintain regulatory compliance.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training and onboarding materials aimed at educating users on new technological implementations in financial systems, improving adoption rates and stakeholder engagement across diverse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customized existing workflows within legacy applications, ensuring operational continuity and providing insights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reporting mechanisms that informed process adjustments and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cloud-hosted services for enhanced data storage solutions for project management,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365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ensure accessibility for remote teams across various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project status meetings with stakeholders, offering updates on progress and planning milestones, thereby fostering a collaborative environment focused on achieving project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to iteratively improve application functionalities and ensure alignment with user needs, fostering a culture of continuous improvement in the project management systems implemented.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project timelines and specifications through active management and resource allocation, leveraging proven methodologies in project delivery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related to software solutions implemented, enhancing transparency and facilitating future project transitions for teams engaging with civil IT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