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Dedicated software engineer with 11 years of experience specializing in pentesting and vulnerability assessment, focusing on web and mobile applications. Skilled in penetration testing methodologies, offensive toolsets, and cybersecurity protocols to secure networks and systems.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 C#, JavaScript, SQL, HTML/CSS, Bash, PowerShell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Security Tools &amp; Frameworks:</w:t>
      </w:r>
      <w:r w:rsidRPr="003813CA">
        <w:rPr>
          <w:rFonts w:ascii="Arial" w:eastAsia="Century Gothic" w:hAnsi="Arial" w:cs="Arial"/>
          <w:sz w:val="22"/>
          <w:szCs w:val="22"/>
        </w:rPr>
        <w:t xml:space="preserve"> Kali Linux, Metasploit, Burp Suite, Zap Proxy, Nikto, OWASP ZAP, Nmap, Wireshark</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Assessment Techniques:</w:t>
      </w:r>
      <w:r w:rsidRPr="003813CA">
        <w:rPr>
          <w:rFonts w:ascii="Arial" w:eastAsia="Century Gothic" w:hAnsi="Arial" w:cs="Arial"/>
          <w:sz w:val="22"/>
          <w:szCs w:val="22"/>
        </w:rPr>
        <w:t xml:space="preserve"> Vulnerability Assessment, Penetration Testing, Red Teaming, Threat Modelling, Risk Assessment, Code Review, Exploit Development, Purple Teaming</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Networking &amp; Protocols:</w:t>
      </w:r>
      <w:r w:rsidRPr="003813CA">
        <w:rPr>
          <w:rFonts w:ascii="Arial" w:eastAsia="Century Gothic" w:hAnsi="Arial" w:cs="Arial"/>
          <w:sz w:val="22"/>
          <w:szCs w:val="22"/>
        </w:rPr>
        <w:t xml:space="preserve"> TCP/IP, HTTP/HTTPS, IPSec, VPN, DNS, SMTP, Active Directory, Network Protocols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Certifications &amp; Standards:</w:t>
      </w:r>
      <w:r w:rsidRPr="003813CA">
        <w:rPr>
          <w:rFonts w:ascii="Arial" w:eastAsia="Century Gothic" w:hAnsi="Arial" w:cs="Arial"/>
          <w:sz w:val="22"/>
          <w:szCs w:val="22"/>
        </w:rPr>
        <w:t xml:space="preserve"> CISSP, CEH, OSCP, CISA, CISM, CompTIA Security+, NIST Standards, ISO 27001</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comprehensive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penetration tests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on various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US DoD networks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employing industry-standard methodologies, ensuring identification and mitigation of vulnerabilities to safeguard sensitive government information effectively.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detailed vulnerability assessment reports for senior officials, synthesizing complex findings into actionable recommendations that enhanced the cybersecurity posture of client systems while promoting best practices.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collaborative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purple team exercises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aimed at fortifying the organization’s incident response capabilities and enhancing detection strategies across networks by leveraging offensive testing techniques and findings.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advanced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offensive security</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tools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Metasploit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Kali Linux</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simulate threat actor behaviors for ongoing assessments, empowering team members with insights from simulated attacks and security gaps.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regular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cyber threat research</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track and analyze emerging attack vectors and adversary techniques, ensuring proactive adaptations to security measures and consistent staff briefings on evolving challenges.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web application security testing using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Burp Suite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OWASP ZAP</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identifying critical vulnerabilities within applications and providing security recommendations to developers during the development lifecycle.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Prepared and delivered technical reports and presentations for senior military leadership, highlighting key vulnerabilities, strategic security insights, and tactical recommendations for improved network defenses.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Coordinated with cross-functional teams to establish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defensive measures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 accordance with current threats and organizational standards, reinforcing system resilience through collaborative workshops and training.</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open-source intelligence gathering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inform pentesting missions, enhancing operational effectiveness and ensuring comprehensive evaluations aligned with organizational security goals across diverse environments.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the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Defensive Cyber Operations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team with holistic assessments and systems administration, leveraging cross-disciplinary knowledge to reinforce organizational cyber defense capabilities effectively and efficiently.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security professionals, fostering a culture of continuous learning and knowledge sharing around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penetration testing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best practices, methodologies, and the importance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cybersecurity</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within the organization.</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development and implementation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web applications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streamline contract management processes, employing technologies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Node.js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user experience efficiently.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project managers and clients in the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civil 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sector to ensure seamless integration of technology for planning and construction management, enhancing project efficiencies and communication effectively.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robust solutions for digital document management,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cloud technologies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international best practices in the software development lifecycle to enhance productivity and reduce overhead costs.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functional and security testing for applications, focusing on identifying vulnerabilities related to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cybersecurity</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threats while ensuring adherence to industry standards and client specifications.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agile methodologies in project management, regularly participating in scrums, code reviews, and retrospectives to improve team workflow and application performance across development initiatives.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software applications while ensuring compliance with federal regulations in project bidding and management, significantly improving government collaboration and contractor transparency.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best practices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API security, including thorough documentation and secure frameworks that meet client expectations while protecting sensitive information throughout the development process.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database queries and managed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databases effectively, ensuring scalable application performance through rational database design, indexing, and data governance best practices.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the transition to paperless workflows for construction project management, utilizing digital tools to reduce physical documentation while improving the overall project lifecycle to enhance user engagement and satisfaction.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system integration processes by streamlining communication between various project management tools and governmental standards—enabling real-time data sharing and efficient project oversight.</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