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Cloud Systems Engineer with over 11 years of experience in software development focusing on web and mobile applications. Proven expertise in enterprise cloud architecture, systems integration, and infrastructure management. Adept at collaborating in cross-functional teams and driving innovative solutions that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CloudFormation, Terraform, Kubernetes, Docker,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TypeScript,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Node.js, React, Angular,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 Ansible, Prometheus, Grafana,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Oracle,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w:t>
      </w:r>
      <w:r w:rsidRPr="003813CA">
        <w:rPr>
          <w:rFonts w:ascii="Arial" w:eastAsia="Century Gothic" w:hAnsi="Arial" w:cs="Arial"/>
          <w:sz w:val="22"/>
          <w:szCs w:val="22"/>
        </w:rPr>
        <w:t xml:space="preserve"> IAT-2, NIST, ISO 27001, SOC 2, GDPR, HIPAA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architecture and systems integration for enterprise-level projects, ensuring reliability and scalability across the organization’s infrastructure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scripts for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efficiency and reduced operational costs in cloud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management, enhancing application deployment and scaling processes across distributed cloud architectures as needed by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and implement cloud governance policies and procedures that ensured compliance with regulatory requirements and security standards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ISO 27001</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monitoring and alerting frameworks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optimal performance of cloud resources and timely response to incidents across multi-region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operational runbooks and technical documentation to improve knowledge transfer and ensure continuity in managing cloud infrastructure and services during team transitions or onboarding.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review sessions that focused on improving cloud-based solutions and practices, mentoring junior engineers in industry best practices and encouraging innovative thinking through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proactive measures for health monitoring of distributed virtual machines (VMs), employing analytics to identify potential issues early and coordinate resolutions swiftly to minimize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in defining technical requirements and providing solutions to improve cloud system functionality and achieve project objectives while aligning with enterprise strategic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vendor partnerships and managed service provider relationships to leverage external expertise in cloud services and infrastructure management for successful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in-depth performance analyses on existing cloud systems to pinpoint bottlenecks and areas for improvement utilizing trends and metrics to support decision-making processes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cloud-based solutions to support digital solutions for civil IT projects, focusing on integration of planning, bidding, and contracting processes to optimize collaboration among stakeholders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integration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frontend delivery, ensuring high standards of user experience and accessibility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 gathering sessions with clients to understand their needs for IT solutions in civil engineering, contributing to the improvement of application functionality through iterative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and deployment, reducing the time required for application delivery and ensuring high-quality software releases based on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validation and verification analyses for total systems engineering, applying best practices to enhance software reliability and adherence to project specifications in dynamic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quality assurance teams to establish testing protocols for applications, ensuring compliance with industry standards and minimizing defects in delivered software products during the development life 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