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web and mobile applications. Proven expertise in C#, .NET, and back-end development with a strong focus on improving software integration and data quality within healthcare solutions with a commitment to collaboration and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Angular, TypeScript, WinForms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Docker, Kubernetes, Git, YAML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Data Quality Solutions, FHIR, HL7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Packer, Terraform, Automation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workflows and implemented new features in the Corepoint Integration Engine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seamless data exchange processes in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integration time for complex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prototype and develop new services and components,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user-facing features that enhance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interactions, significantly improving application performance and data retrieval speed while maintaining data integrity and compliance with healthcare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unit and integration tests, ensuring software reliability and performance within a large-scale production environment, enhancing overall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 and authorization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secure data transactions across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 and communicated detailed status updates, showcasing adaptability in fast-paced environments and commitment to team goals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cloud migration projects, modernizing services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and promoting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scalability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Recognized for proactively identifying issues in existing workflows and advocating solutions that improved operational efficiency and reduced bottlenecks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testable code structures, applying design principles that enhanced maintenance and future-proofing of the software components developed within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applications for civil IT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core programming languages for backend processing and service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for effective data handling in planning, bidding, and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design digital solutions that optimize workflows within construction management, ensuring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 efforts within teams, ensuring streamlined workflows and efficient management of code repositories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utilized automated testing frameworks that improved software quality in civil engineering applications and facilitated timely releases and incremental updates without compromising system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successful integration of various project management tools and technologies into existing systems, enabling paperless contracting and real-time information flow across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