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software development focused on web and mobile applications. Proficient in designing, developing, and maintaining secure and scalable .NET applications with a strong background in collaboration and problem-solving. Experienced in navigating complex integrations and user requirements to deliver impactful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CSS3, SQL, T-SQL,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Blazor, Entity Framework, React, Angular, Vue.js, Telerik UI,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Postman, Docker, Jira, Maven,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Stored Procedures, Performance Tuning, Database Design, ORM, NoSQL, MongoDB,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API Security, API Documentation, Swagger, OAuth 2.0, Versioning, Error Handling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secure full-stack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reliable and maintainable code that meets user requirements and industry standards across diverse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business needs and translate them into technical solutions, effectively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prioritize and manage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emphasis on security, versioning, pagination, and error handling, significantly enhancing application interactivity while maintaining the integrity of data exchange between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front-end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modern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an optimal user experience across multiple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dynamic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(Server and WebAssembly)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Telerik UI 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visual presentation layer and user engagement with data-driven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intricate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focusing on writing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stored procedures while optimizing performance to handle increasing data loads successfully.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documentation practices encompassing both technical specifications and end-user perspectives, fostering clear communication and understanding of software functionalities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design patterns in software development, promoting clean architecture and enhancing code reusability and maintainability across various projects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cloud infrastructure automation and CI/CD pipeline management, ensuring swift deployments and continuous integration of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 environments, ensuring seamless integration and management of software code with team members while maintaining project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ensure adherence to best practices and coding standards, fostering a culture of continuous learning and knowledge sharing among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testing strategies using automated testing frameworks, significantly improving the reliability and quality of software applications prior to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feedback and iteratively improve software functionalities, emphasizing adaptability and responsiveness to evolving business needs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prototypes and proof-of-concept applications to explore innovative solutions and evaluate potential impacts on software architecture and performance, supporting informed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proficiency and knowledge in key programming paradigms.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that streamlined planning and bidding processes within the civil IT sector, ensuring efficient contractor management and adherence to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construction management teams to develop intuitive software tools for inspection and project tracking, leveraging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an integrated digital platform for paperless contracting,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user interfaces while maintaining backend stability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detailed analysis of stakeholder requirements, translating complex civil engineering concepts into effective digital solutions, ensuring clarity and usability for all end-users involved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management to facilitate continuous improvement of software iterations, allowing for rapid response to changes and enhancing project deliverability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reporting tools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project performance metrics, enabling management to make data-driven decisions throughout project lifecycles for improved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project sessions with engineers and project managers to identify software requirements and propose innovative technical solutions tailored to organizational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designs and user manuals, providing clear technical guidance and operational support to civil engineers and contractors utilizing the software, improving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Prototyping to effectively refine software functionality for civil IT solutions, incorporating stakeholder feedback to align software products with end-user needs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consistently to review project timelines, technical constraints, and business objectives, ensuring successful execution of all IT initiatives framed within civil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for clients and end-users to foster acceptance of digital solutions within construction vectors, leveraging communication skills to address concerns and promote software benefits.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CI/CD pipeline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processes for the civil digital solutions, ensuring regular updates and feature enhancements aligned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